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71F9" w14:textId="77777777" w:rsidR="007953EB" w:rsidRDefault="007953EB" w:rsidP="3A51EFD4">
      <w:pPr>
        <w:spacing w:before="100" w:beforeAutospacing="1" w:after="100" w:afterAutospacing="1"/>
        <w:outlineLvl w:val="5"/>
        <w:rPr>
          <w:rFonts w:ascii="Tahoma" w:eastAsia="Times New Roman" w:hAnsi="Tahoma" w:cs="Tahoma"/>
          <w:b/>
          <w:bCs/>
          <w:sz w:val="34"/>
          <w:szCs w:val="34"/>
        </w:rPr>
      </w:pPr>
      <w:r>
        <w:rPr>
          <w:rFonts w:ascii="Tahoma" w:hAnsi="Tahoma" w:cs="Tahoma"/>
          <w:b/>
          <w:bCs/>
          <w:iCs/>
          <w:noProof/>
          <w:sz w:val="32"/>
          <w:szCs w:val="32"/>
        </w:rPr>
        <w:drawing>
          <wp:inline distT="0" distB="0" distL="0" distR="0" wp14:anchorId="4A05B85D" wp14:editId="587EAC43">
            <wp:extent cx="1645391" cy="876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9967" cy="878737"/>
                    </a:xfrm>
                    <a:prstGeom prst="rect">
                      <a:avLst/>
                    </a:prstGeom>
                  </pic:spPr>
                </pic:pic>
              </a:graphicData>
            </a:graphic>
          </wp:inline>
        </w:drawing>
      </w:r>
    </w:p>
    <w:p w14:paraId="09C40D46" w14:textId="210625A3" w:rsidR="007C7118" w:rsidRPr="00F0134B" w:rsidRDefault="0077355B" w:rsidP="3A51EFD4">
      <w:pPr>
        <w:spacing w:before="100" w:beforeAutospacing="1" w:after="100" w:afterAutospacing="1"/>
        <w:outlineLvl w:val="5"/>
        <w:rPr>
          <w:rFonts w:ascii="Tahoma" w:eastAsia="Times New Roman" w:hAnsi="Tahoma" w:cs="Tahoma"/>
          <w:b/>
          <w:bCs/>
          <w:sz w:val="34"/>
          <w:szCs w:val="34"/>
        </w:rPr>
      </w:pPr>
      <w:r w:rsidRPr="00F0134B">
        <w:rPr>
          <w:rFonts w:ascii="Tahoma" w:eastAsia="Times New Roman" w:hAnsi="Tahoma" w:cs="Tahoma"/>
          <w:b/>
          <w:bCs/>
          <w:sz w:val="34"/>
          <w:szCs w:val="34"/>
        </w:rPr>
        <w:t xml:space="preserve"> </w:t>
      </w:r>
      <w:r w:rsidR="00120F40" w:rsidRPr="00F0134B">
        <w:rPr>
          <w:rFonts w:ascii="Tahoma" w:eastAsia="Times New Roman" w:hAnsi="Tahoma" w:cs="Tahoma"/>
          <w:b/>
          <w:bCs/>
          <w:sz w:val="24"/>
          <w:szCs w:val="24"/>
        </w:rPr>
        <w:t>M</w:t>
      </w:r>
      <w:r w:rsidR="004C6FF5" w:rsidRPr="00F0134B">
        <w:rPr>
          <w:rFonts w:ascii="Tahoma" w:eastAsia="Times New Roman" w:hAnsi="Tahoma" w:cs="Tahoma"/>
          <w:b/>
          <w:bCs/>
          <w:sz w:val="24"/>
          <w:szCs w:val="24"/>
        </w:rPr>
        <w:t xml:space="preserve">6 </w:t>
      </w:r>
      <w:r w:rsidR="005164A7" w:rsidRPr="00F0134B">
        <w:rPr>
          <w:rFonts w:ascii="Tahoma" w:eastAsia="Times New Roman" w:hAnsi="Tahoma" w:cs="Tahoma"/>
          <w:b/>
          <w:bCs/>
          <w:sz w:val="24"/>
          <w:szCs w:val="24"/>
        </w:rPr>
        <w:t>ENVIRONMENTAL RESPONSIBILITY POLICY</w:t>
      </w:r>
      <w:r w:rsidR="00DD0EDE" w:rsidRPr="00F0134B">
        <w:rPr>
          <w:rFonts w:ascii="Tahoma" w:eastAsia="Times New Roman" w:hAnsi="Tahoma" w:cs="Tahoma"/>
          <w:b/>
          <w:bCs/>
          <w:sz w:val="24"/>
          <w:szCs w:val="24"/>
        </w:rPr>
        <w:t xml:space="preserve"> </w:t>
      </w:r>
      <w:r w:rsidR="00FE7440" w:rsidRPr="00F0134B">
        <w:rPr>
          <w:rFonts w:ascii="Tahoma" w:eastAsia="Times New Roman" w:hAnsi="Tahoma" w:cs="Tahoma"/>
          <w:b/>
          <w:bCs/>
          <w:sz w:val="24"/>
          <w:szCs w:val="24"/>
        </w:rPr>
        <w:t>FY2</w:t>
      </w:r>
      <w:r w:rsidR="00126BEF">
        <w:rPr>
          <w:rFonts w:ascii="Tahoma" w:eastAsia="Times New Roman" w:hAnsi="Tahoma" w:cs="Tahoma"/>
          <w:b/>
          <w:bCs/>
          <w:sz w:val="24"/>
          <w:szCs w:val="24"/>
        </w:rPr>
        <w:t>6</w:t>
      </w:r>
    </w:p>
    <w:tbl>
      <w:tblPr>
        <w:tblStyle w:val="TableGrid"/>
        <w:tblW w:w="0" w:type="auto"/>
        <w:tblLook w:val="04A0" w:firstRow="1" w:lastRow="0" w:firstColumn="1" w:lastColumn="0" w:noHBand="0" w:noVBand="1"/>
      </w:tblPr>
      <w:tblGrid>
        <w:gridCol w:w="2376"/>
        <w:gridCol w:w="5983"/>
      </w:tblGrid>
      <w:tr w:rsidR="00CF72CF" w14:paraId="749C38BF" w14:textId="77777777" w:rsidTr="00D6306B">
        <w:trPr>
          <w:trHeight w:val="370"/>
        </w:trPr>
        <w:tc>
          <w:tcPr>
            <w:tcW w:w="2376" w:type="dxa"/>
          </w:tcPr>
          <w:p w14:paraId="23674731" w14:textId="77777777" w:rsidR="00CF72CF" w:rsidRDefault="00CF72CF" w:rsidP="005B395B">
            <w:pPr>
              <w:pStyle w:val="BodyText"/>
              <w:tabs>
                <w:tab w:val="clear" w:pos="420"/>
                <w:tab w:val="clear" w:pos="576"/>
                <w:tab w:val="clear" w:pos="1296"/>
                <w:tab w:val="clear" w:pos="2016"/>
                <w:tab w:val="clear" w:pos="2736"/>
                <w:tab w:val="clear" w:pos="3456"/>
                <w:tab w:val="clear" w:pos="4176"/>
                <w:tab w:val="clear" w:pos="4896"/>
                <w:tab w:val="clear" w:pos="5616"/>
                <w:tab w:val="clear" w:pos="6336"/>
                <w:tab w:val="clear" w:pos="7056"/>
                <w:tab w:val="clear" w:pos="7776"/>
              </w:tabs>
              <w:rPr>
                <w:rFonts w:ascii="Tahoma" w:hAnsi="Tahoma" w:cs="Tahoma"/>
                <w:bCs/>
                <w:iCs/>
                <w:szCs w:val="24"/>
              </w:rPr>
            </w:pPr>
            <w:r>
              <w:rPr>
                <w:rFonts w:ascii="Tahoma" w:hAnsi="Tahoma" w:cs="Tahoma"/>
                <w:bCs/>
                <w:iCs/>
                <w:szCs w:val="24"/>
              </w:rPr>
              <w:t>Version</w:t>
            </w:r>
          </w:p>
        </w:tc>
        <w:tc>
          <w:tcPr>
            <w:tcW w:w="5983" w:type="dxa"/>
          </w:tcPr>
          <w:p w14:paraId="4C22F84B" w14:textId="47AFCDBB" w:rsidR="00CF72CF" w:rsidRPr="0031247D" w:rsidRDefault="003F13C2" w:rsidP="005B395B">
            <w:pPr>
              <w:pStyle w:val="BodyText"/>
              <w:tabs>
                <w:tab w:val="clear" w:pos="420"/>
                <w:tab w:val="clear" w:pos="576"/>
                <w:tab w:val="clear" w:pos="1296"/>
                <w:tab w:val="clear" w:pos="2016"/>
                <w:tab w:val="clear" w:pos="2736"/>
                <w:tab w:val="clear" w:pos="3456"/>
                <w:tab w:val="clear" w:pos="4176"/>
                <w:tab w:val="clear" w:pos="4896"/>
                <w:tab w:val="clear" w:pos="5616"/>
                <w:tab w:val="clear" w:pos="6336"/>
                <w:tab w:val="clear" w:pos="7056"/>
                <w:tab w:val="clear" w:pos="7776"/>
              </w:tabs>
              <w:rPr>
                <w:rFonts w:ascii="Tahoma" w:hAnsi="Tahoma" w:cs="Tahoma"/>
                <w:bCs/>
                <w:iCs/>
                <w:szCs w:val="24"/>
              </w:rPr>
            </w:pPr>
            <w:r>
              <w:rPr>
                <w:rFonts w:ascii="Tahoma" w:hAnsi="Tahoma" w:cs="Tahoma"/>
                <w:bCs/>
                <w:iCs/>
                <w:szCs w:val="24"/>
              </w:rPr>
              <w:t>3</w:t>
            </w:r>
          </w:p>
        </w:tc>
      </w:tr>
      <w:tr w:rsidR="00CF72CF" w14:paraId="229CA10F" w14:textId="77777777" w:rsidTr="00D6306B">
        <w:trPr>
          <w:trHeight w:val="370"/>
        </w:trPr>
        <w:tc>
          <w:tcPr>
            <w:tcW w:w="2376" w:type="dxa"/>
          </w:tcPr>
          <w:p w14:paraId="2839FFFC" w14:textId="77777777" w:rsidR="00CF72CF" w:rsidRPr="0031247D" w:rsidRDefault="00CF72CF" w:rsidP="005B395B">
            <w:pPr>
              <w:pStyle w:val="BodyText"/>
              <w:tabs>
                <w:tab w:val="clear" w:pos="420"/>
                <w:tab w:val="clear" w:pos="576"/>
                <w:tab w:val="clear" w:pos="1296"/>
                <w:tab w:val="clear" w:pos="2016"/>
                <w:tab w:val="clear" w:pos="2736"/>
                <w:tab w:val="clear" w:pos="3456"/>
                <w:tab w:val="clear" w:pos="4176"/>
                <w:tab w:val="clear" w:pos="4896"/>
                <w:tab w:val="clear" w:pos="5616"/>
                <w:tab w:val="clear" w:pos="6336"/>
                <w:tab w:val="clear" w:pos="7056"/>
                <w:tab w:val="clear" w:pos="7776"/>
              </w:tabs>
              <w:rPr>
                <w:rFonts w:ascii="Tahoma" w:hAnsi="Tahoma" w:cs="Tahoma"/>
                <w:bCs/>
                <w:iCs/>
                <w:szCs w:val="24"/>
              </w:rPr>
            </w:pPr>
            <w:r>
              <w:rPr>
                <w:rFonts w:ascii="Tahoma" w:hAnsi="Tahoma" w:cs="Tahoma"/>
                <w:bCs/>
                <w:iCs/>
                <w:szCs w:val="24"/>
              </w:rPr>
              <w:t>Publication Date</w:t>
            </w:r>
          </w:p>
        </w:tc>
        <w:tc>
          <w:tcPr>
            <w:tcW w:w="5983" w:type="dxa"/>
          </w:tcPr>
          <w:p w14:paraId="541E1F1E" w14:textId="5BD69B1F" w:rsidR="00CF72CF" w:rsidRPr="0031247D" w:rsidRDefault="00F40E71" w:rsidP="005B395B">
            <w:pPr>
              <w:pStyle w:val="BodyText"/>
              <w:tabs>
                <w:tab w:val="clear" w:pos="420"/>
                <w:tab w:val="clear" w:pos="576"/>
                <w:tab w:val="clear" w:pos="1296"/>
                <w:tab w:val="clear" w:pos="2016"/>
                <w:tab w:val="clear" w:pos="2736"/>
                <w:tab w:val="clear" w:pos="3456"/>
                <w:tab w:val="clear" w:pos="4176"/>
                <w:tab w:val="clear" w:pos="4896"/>
                <w:tab w:val="clear" w:pos="5616"/>
                <w:tab w:val="clear" w:pos="6336"/>
                <w:tab w:val="clear" w:pos="7056"/>
                <w:tab w:val="clear" w:pos="7776"/>
              </w:tabs>
              <w:rPr>
                <w:rFonts w:ascii="Tahoma" w:hAnsi="Tahoma" w:cs="Tahoma"/>
                <w:bCs/>
                <w:iCs/>
                <w:szCs w:val="24"/>
              </w:rPr>
            </w:pPr>
            <w:r>
              <w:rPr>
                <w:rFonts w:ascii="Tahoma" w:hAnsi="Tahoma" w:cs="Tahoma"/>
                <w:bCs/>
                <w:iCs/>
                <w:szCs w:val="24"/>
              </w:rPr>
              <w:t>March 2023</w:t>
            </w:r>
          </w:p>
        </w:tc>
      </w:tr>
      <w:tr w:rsidR="00CF72CF" w14:paraId="7FD92CAF" w14:textId="77777777" w:rsidTr="00D6306B">
        <w:trPr>
          <w:trHeight w:val="385"/>
        </w:trPr>
        <w:tc>
          <w:tcPr>
            <w:tcW w:w="2376" w:type="dxa"/>
          </w:tcPr>
          <w:p w14:paraId="6DDB8A26" w14:textId="77777777" w:rsidR="00CF72CF" w:rsidRPr="0031247D" w:rsidRDefault="00CF72CF" w:rsidP="005B395B">
            <w:pPr>
              <w:pStyle w:val="BodyText"/>
              <w:tabs>
                <w:tab w:val="clear" w:pos="420"/>
                <w:tab w:val="clear" w:pos="576"/>
                <w:tab w:val="clear" w:pos="1296"/>
                <w:tab w:val="clear" w:pos="2016"/>
                <w:tab w:val="clear" w:pos="2736"/>
                <w:tab w:val="clear" w:pos="3456"/>
                <w:tab w:val="clear" w:pos="4176"/>
                <w:tab w:val="clear" w:pos="4896"/>
                <w:tab w:val="clear" w:pos="5616"/>
                <w:tab w:val="clear" w:pos="6336"/>
                <w:tab w:val="clear" w:pos="7056"/>
                <w:tab w:val="clear" w:pos="7776"/>
              </w:tabs>
              <w:rPr>
                <w:rFonts w:ascii="Tahoma" w:hAnsi="Tahoma" w:cs="Tahoma"/>
                <w:bCs/>
                <w:iCs/>
                <w:szCs w:val="24"/>
              </w:rPr>
            </w:pPr>
            <w:r>
              <w:rPr>
                <w:rFonts w:ascii="Tahoma" w:hAnsi="Tahoma" w:cs="Tahoma"/>
                <w:bCs/>
                <w:iCs/>
                <w:szCs w:val="24"/>
              </w:rPr>
              <w:t>Related Policies</w:t>
            </w:r>
          </w:p>
        </w:tc>
        <w:tc>
          <w:tcPr>
            <w:tcW w:w="5983" w:type="dxa"/>
          </w:tcPr>
          <w:p w14:paraId="1A4FBB82" w14:textId="51EF2016" w:rsidR="00CF72CF" w:rsidRPr="0031247D" w:rsidRDefault="00404402" w:rsidP="005B395B">
            <w:pPr>
              <w:pStyle w:val="BodyText"/>
              <w:tabs>
                <w:tab w:val="clear" w:pos="420"/>
                <w:tab w:val="clear" w:pos="576"/>
                <w:tab w:val="clear" w:pos="1296"/>
                <w:tab w:val="clear" w:pos="2016"/>
                <w:tab w:val="clear" w:pos="2736"/>
                <w:tab w:val="clear" w:pos="3456"/>
                <w:tab w:val="clear" w:pos="4176"/>
                <w:tab w:val="clear" w:pos="4896"/>
                <w:tab w:val="clear" w:pos="5616"/>
                <w:tab w:val="clear" w:pos="6336"/>
                <w:tab w:val="clear" w:pos="7056"/>
                <w:tab w:val="clear" w:pos="7776"/>
              </w:tabs>
              <w:rPr>
                <w:rFonts w:ascii="Tahoma" w:hAnsi="Tahoma" w:cs="Tahoma"/>
                <w:bCs/>
                <w:iCs/>
                <w:szCs w:val="24"/>
              </w:rPr>
            </w:pPr>
            <w:r>
              <w:rPr>
                <w:rFonts w:ascii="Tahoma" w:hAnsi="Tahoma" w:cs="Tahoma"/>
                <w:bCs/>
                <w:iCs/>
                <w:szCs w:val="24"/>
              </w:rPr>
              <w:t xml:space="preserve">Ethical Fundraising </w:t>
            </w:r>
            <w:r w:rsidR="002357B2">
              <w:rPr>
                <w:rFonts w:ascii="Tahoma" w:hAnsi="Tahoma" w:cs="Tahoma"/>
                <w:bCs/>
                <w:iCs/>
                <w:szCs w:val="24"/>
              </w:rPr>
              <w:t>Policy, Procurement Policy</w:t>
            </w:r>
          </w:p>
        </w:tc>
      </w:tr>
      <w:tr w:rsidR="00E617F7" w14:paraId="62BDF4C9" w14:textId="77777777" w:rsidTr="00D6306B">
        <w:trPr>
          <w:trHeight w:val="385"/>
        </w:trPr>
        <w:tc>
          <w:tcPr>
            <w:tcW w:w="2376" w:type="dxa"/>
          </w:tcPr>
          <w:p w14:paraId="68FEE588" w14:textId="0F3CF07A" w:rsidR="00E617F7" w:rsidRDefault="00AE506B" w:rsidP="005B395B">
            <w:pPr>
              <w:pStyle w:val="BodyText"/>
              <w:tabs>
                <w:tab w:val="clear" w:pos="420"/>
                <w:tab w:val="clear" w:pos="576"/>
                <w:tab w:val="clear" w:pos="1296"/>
                <w:tab w:val="clear" w:pos="2016"/>
                <w:tab w:val="clear" w:pos="2736"/>
                <w:tab w:val="clear" w:pos="3456"/>
                <w:tab w:val="clear" w:pos="4176"/>
                <w:tab w:val="clear" w:pos="4896"/>
                <w:tab w:val="clear" w:pos="5616"/>
                <w:tab w:val="clear" w:pos="6336"/>
                <w:tab w:val="clear" w:pos="7056"/>
                <w:tab w:val="clear" w:pos="7776"/>
              </w:tabs>
              <w:rPr>
                <w:rFonts w:ascii="Tahoma" w:hAnsi="Tahoma" w:cs="Tahoma"/>
                <w:bCs/>
                <w:iCs/>
                <w:szCs w:val="24"/>
              </w:rPr>
            </w:pPr>
            <w:r>
              <w:rPr>
                <w:rFonts w:ascii="Tahoma" w:hAnsi="Tahoma" w:cs="Tahoma"/>
                <w:bCs/>
                <w:iCs/>
                <w:szCs w:val="24"/>
              </w:rPr>
              <w:t>Informed By</w:t>
            </w:r>
          </w:p>
        </w:tc>
        <w:tc>
          <w:tcPr>
            <w:tcW w:w="5983" w:type="dxa"/>
          </w:tcPr>
          <w:p w14:paraId="15B88473" w14:textId="52214B96" w:rsidR="00E617F7" w:rsidRPr="0031247D" w:rsidRDefault="00AE506B" w:rsidP="005B395B">
            <w:pPr>
              <w:pStyle w:val="BodyText"/>
              <w:tabs>
                <w:tab w:val="clear" w:pos="420"/>
                <w:tab w:val="clear" w:pos="576"/>
                <w:tab w:val="clear" w:pos="1296"/>
                <w:tab w:val="clear" w:pos="2016"/>
                <w:tab w:val="clear" w:pos="2736"/>
                <w:tab w:val="clear" w:pos="3456"/>
                <w:tab w:val="clear" w:pos="4176"/>
                <w:tab w:val="clear" w:pos="4896"/>
                <w:tab w:val="clear" w:pos="5616"/>
                <w:tab w:val="clear" w:pos="6336"/>
                <w:tab w:val="clear" w:pos="7056"/>
                <w:tab w:val="clear" w:pos="7776"/>
              </w:tabs>
              <w:rPr>
                <w:rFonts w:ascii="Tahoma" w:hAnsi="Tahoma" w:cs="Tahoma"/>
                <w:bCs/>
                <w:iCs/>
                <w:szCs w:val="24"/>
              </w:rPr>
            </w:pPr>
            <w:r>
              <w:rPr>
                <w:rFonts w:ascii="Tahoma" w:hAnsi="Tahoma" w:cs="Tahoma"/>
                <w:bCs/>
                <w:iCs/>
                <w:szCs w:val="24"/>
              </w:rPr>
              <w:t xml:space="preserve">RBC Climate </w:t>
            </w:r>
            <w:r w:rsidR="00D6306B">
              <w:rPr>
                <w:rFonts w:ascii="Tahoma" w:hAnsi="Tahoma" w:cs="Tahoma"/>
                <w:bCs/>
                <w:iCs/>
                <w:szCs w:val="24"/>
              </w:rPr>
              <w:t xml:space="preserve">Change Action Plan, Greater Manchester Carbon Zero 2038, Theatre Green Books, </w:t>
            </w:r>
            <w:r w:rsidR="00513DDF">
              <w:rPr>
                <w:rFonts w:ascii="Tahoma" w:hAnsi="Tahoma" w:cs="Tahoma"/>
                <w:bCs/>
                <w:iCs/>
                <w:szCs w:val="24"/>
              </w:rPr>
              <w:t>Julie</w:t>
            </w:r>
            <w:r w:rsidR="008F2104">
              <w:rPr>
                <w:rFonts w:ascii="Tahoma" w:hAnsi="Tahoma" w:cs="Tahoma"/>
                <w:bCs/>
                <w:iCs/>
                <w:szCs w:val="24"/>
              </w:rPr>
              <w:t>’s</w:t>
            </w:r>
            <w:r w:rsidR="00513DDF">
              <w:rPr>
                <w:rFonts w:ascii="Tahoma" w:hAnsi="Tahoma" w:cs="Tahoma"/>
                <w:bCs/>
                <w:iCs/>
                <w:szCs w:val="24"/>
              </w:rPr>
              <w:t xml:space="preserve"> Bicycle</w:t>
            </w:r>
          </w:p>
        </w:tc>
      </w:tr>
      <w:tr w:rsidR="00CF72CF" w14:paraId="739FD868" w14:textId="77777777" w:rsidTr="00D6306B">
        <w:trPr>
          <w:trHeight w:val="385"/>
        </w:trPr>
        <w:tc>
          <w:tcPr>
            <w:tcW w:w="2376" w:type="dxa"/>
          </w:tcPr>
          <w:p w14:paraId="49943A32" w14:textId="77777777" w:rsidR="00CF72CF" w:rsidRPr="0031247D" w:rsidRDefault="00CF72CF" w:rsidP="005B395B">
            <w:pPr>
              <w:pStyle w:val="BodyText"/>
              <w:tabs>
                <w:tab w:val="clear" w:pos="420"/>
                <w:tab w:val="clear" w:pos="576"/>
                <w:tab w:val="clear" w:pos="1296"/>
                <w:tab w:val="clear" w:pos="2016"/>
                <w:tab w:val="clear" w:pos="2736"/>
                <w:tab w:val="clear" w:pos="3456"/>
                <w:tab w:val="clear" w:pos="4176"/>
                <w:tab w:val="clear" w:pos="4896"/>
                <w:tab w:val="clear" w:pos="5616"/>
                <w:tab w:val="clear" w:pos="6336"/>
                <w:tab w:val="clear" w:pos="7056"/>
                <w:tab w:val="clear" w:pos="7776"/>
              </w:tabs>
              <w:rPr>
                <w:rFonts w:ascii="Tahoma" w:hAnsi="Tahoma" w:cs="Tahoma"/>
                <w:bCs/>
                <w:iCs/>
                <w:szCs w:val="24"/>
              </w:rPr>
            </w:pPr>
            <w:r>
              <w:rPr>
                <w:rFonts w:ascii="Tahoma" w:hAnsi="Tahoma" w:cs="Tahoma"/>
                <w:bCs/>
                <w:iCs/>
                <w:szCs w:val="24"/>
              </w:rPr>
              <w:t>Last Review Date</w:t>
            </w:r>
          </w:p>
        </w:tc>
        <w:tc>
          <w:tcPr>
            <w:tcW w:w="5983" w:type="dxa"/>
          </w:tcPr>
          <w:p w14:paraId="56897D7C" w14:textId="3CF443CF" w:rsidR="00CF72CF" w:rsidRPr="0031247D" w:rsidRDefault="00CF72CF" w:rsidP="005B395B">
            <w:pPr>
              <w:pStyle w:val="BodyText"/>
              <w:tabs>
                <w:tab w:val="clear" w:pos="420"/>
                <w:tab w:val="clear" w:pos="576"/>
                <w:tab w:val="clear" w:pos="1296"/>
                <w:tab w:val="clear" w:pos="2016"/>
                <w:tab w:val="clear" w:pos="2736"/>
                <w:tab w:val="clear" w:pos="3456"/>
                <w:tab w:val="clear" w:pos="4176"/>
                <w:tab w:val="clear" w:pos="4896"/>
                <w:tab w:val="clear" w:pos="5616"/>
                <w:tab w:val="clear" w:pos="6336"/>
                <w:tab w:val="clear" w:pos="7056"/>
                <w:tab w:val="clear" w:pos="7776"/>
              </w:tabs>
              <w:rPr>
                <w:rFonts w:ascii="Tahoma" w:hAnsi="Tahoma" w:cs="Tahoma"/>
                <w:bCs/>
                <w:iCs/>
                <w:szCs w:val="24"/>
              </w:rPr>
            </w:pPr>
            <w:r>
              <w:rPr>
                <w:rFonts w:ascii="Tahoma" w:hAnsi="Tahoma" w:cs="Tahoma"/>
                <w:bCs/>
                <w:iCs/>
                <w:szCs w:val="24"/>
              </w:rPr>
              <w:t>February 202</w:t>
            </w:r>
            <w:r w:rsidR="003F13C2">
              <w:rPr>
                <w:rFonts w:ascii="Tahoma" w:hAnsi="Tahoma" w:cs="Tahoma"/>
                <w:bCs/>
                <w:iCs/>
                <w:szCs w:val="24"/>
              </w:rPr>
              <w:t>5</w:t>
            </w:r>
          </w:p>
        </w:tc>
      </w:tr>
      <w:tr w:rsidR="00CF72CF" w14:paraId="2427DC53" w14:textId="77777777" w:rsidTr="00D6306B">
        <w:trPr>
          <w:trHeight w:val="385"/>
        </w:trPr>
        <w:tc>
          <w:tcPr>
            <w:tcW w:w="2376" w:type="dxa"/>
          </w:tcPr>
          <w:p w14:paraId="563E103B" w14:textId="77777777" w:rsidR="00CF72CF" w:rsidRDefault="00CF72CF" w:rsidP="005B395B">
            <w:pPr>
              <w:pStyle w:val="BodyText"/>
              <w:tabs>
                <w:tab w:val="clear" w:pos="420"/>
                <w:tab w:val="clear" w:pos="576"/>
                <w:tab w:val="clear" w:pos="1296"/>
                <w:tab w:val="clear" w:pos="2016"/>
                <w:tab w:val="clear" w:pos="2736"/>
                <w:tab w:val="clear" w:pos="3456"/>
                <w:tab w:val="clear" w:pos="4176"/>
                <w:tab w:val="clear" w:pos="4896"/>
                <w:tab w:val="clear" w:pos="5616"/>
                <w:tab w:val="clear" w:pos="6336"/>
                <w:tab w:val="clear" w:pos="7056"/>
                <w:tab w:val="clear" w:pos="7776"/>
              </w:tabs>
              <w:rPr>
                <w:rFonts w:ascii="Tahoma" w:hAnsi="Tahoma" w:cs="Tahoma"/>
                <w:bCs/>
                <w:iCs/>
                <w:szCs w:val="24"/>
              </w:rPr>
            </w:pPr>
            <w:r>
              <w:rPr>
                <w:rFonts w:ascii="Tahoma" w:hAnsi="Tahoma" w:cs="Tahoma"/>
                <w:bCs/>
                <w:iCs/>
                <w:szCs w:val="24"/>
              </w:rPr>
              <w:t>Next Review Date</w:t>
            </w:r>
          </w:p>
        </w:tc>
        <w:tc>
          <w:tcPr>
            <w:tcW w:w="5983" w:type="dxa"/>
          </w:tcPr>
          <w:p w14:paraId="26018A6A" w14:textId="2128C50F" w:rsidR="00CF72CF" w:rsidRPr="0031247D" w:rsidRDefault="00CF72CF" w:rsidP="005B395B">
            <w:pPr>
              <w:pStyle w:val="BodyText"/>
              <w:tabs>
                <w:tab w:val="clear" w:pos="420"/>
                <w:tab w:val="clear" w:pos="576"/>
                <w:tab w:val="clear" w:pos="1296"/>
                <w:tab w:val="clear" w:pos="2016"/>
                <w:tab w:val="clear" w:pos="2736"/>
                <w:tab w:val="clear" w:pos="3456"/>
                <w:tab w:val="clear" w:pos="4176"/>
                <w:tab w:val="clear" w:pos="4896"/>
                <w:tab w:val="clear" w:pos="5616"/>
                <w:tab w:val="clear" w:pos="6336"/>
                <w:tab w:val="clear" w:pos="7056"/>
                <w:tab w:val="clear" w:pos="7776"/>
              </w:tabs>
              <w:rPr>
                <w:rFonts w:ascii="Tahoma" w:hAnsi="Tahoma" w:cs="Tahoma"/>
                <w:bCs/>
                <w:iCs/>
                <w:szCs w:val="24"/>
              </w:rPr>
            </w:pPr>
            <w:r>
              <w:rPr>
                <w:rFonts w:ascii="Tahoma" w:hAnsi="Tahoma" w:cs="Tahoma"/>
                <w:bCs/>
                <w:iCs/>
                <w:szCs w:val="24"/>
              </w:rPr>
              <w:t>February 202</w:t>
            </w:r>
            <w:r w:rsidR="003F13C2">
              <w:rPr>
                <w:rFonts w:ascii="Tahoma" w:hAnsi="Tahoma" w:cs="Tahoma"/>
                <w:bCs/>
                <w:iCs/>
                <w:szCs w:val="24"/>
              </w:rPr>
              <w:t>6</w:t>
            </w:r>
          </w:p>
        </w:tc>
      </w:tr>
      <w:tr w:rsidR="00CF72CF" w14:paraId="46F8A5DD" w14:textId="77777777" w:rsidTr="00D6306B">
        <w:trPr>
          <w:trHeight w:val="385"/>
        </w:trPr>
        <w:tc>
          <w:tcPr>
            <w:tcW w:w="2376" w:type="dxa"/>
          </w:tcPr>
          <w:p w14:paraId="283C317F" w14:textId="77777777" w:rsidR="00CF72CF" w:rsidRDefault="00CF72CF" w:rsidP="005B395B">
            <w:pPr>
              <w:pStyle w:val="BodyText"/>
              <w:tabs>
                <w:tab w:val="clear" w:pos="420"/>
                <w:tab w:val="clear" w:pos="576"/>
                <w:tab w:val="clear" w:pos="1296"/>
                <w:tab w:val="clear" w:pos="2016"/>
                <w:tab w:val="clear" w:pos="2736"/>
                <w:tab w:val="clear" w:pos="3456"/>
                <w:tab w:val="clear" w:pos="4176"/>
                <w:tab w:val="clear" w:pos="4896"/>
                <w:tab w:val="clear" w:pos="5616"/>
                <w:tab w:val="clear" w:pos="6336"/>
                <w:tab w:val="clear" w:pos="7056"/>
                <w:tab w:val="clear" w:pos="7776"/>
              </w:tabs>
              <w:rPr>
                <w:rFonts w:ascii="Tahoma" w:hAnsi="Tahoma" w:cs="Tahoma"/>
                <w:bCs/>
                <w:iCs/>
                <w:szCs w:val="24"/>
              </w:rPr>
            </w:pPr>
            <w:r>
              <w:rPr>
                <w:rFonts w:ascii="Tahoma" w:hAnsi="Tahoma" w:cs="Tahoma"/>
                <w:bCs/>
                <w:iCs/>
                <w:szCs w:val="24"/>
              </w:rPr>
              <w:t>Approved by</w:t>
            </w:r>
          </w:p>
        </w:tc>
        <w:tc>
          <w:tcPr>
            <w:tcW w:w="5983" w:type="dxa"/>
          </w:tcPr>
          <w:p w14:paraId="2843AAB5" w14:textId="24AD3C92" w:rsidR="00CF72CF" w:rsidRPr="0031247D" w:rsidRDefault="00CF72CF" w:rsidP="005B395B">
            <w:pPr>
              <w:pStyle w:val="BodyText"/>
              <w:tabs>
                <w:tab w:val="clear" w:pos="420"/>
                <w:tab w:val="clear" w:pos="576"/>
                <w:tab w:val="clear" w:pos="1296"/>
                <w:tab w:val="clear" w:pos="2016"/>
                <w:tab w:val="clear" w:pos="2736"/>
                <w:tab w:val="clear" w:pos="3456"/>
                <w:tab w:val="clear" w:pos="4176"/>
                <w:tab w:val="clear" w:pos="4896"/>
                <w:tab w:val="clear" w:pos="5616"/>
                <w:tab w:val="clear" w:pos="6336"/>
                <w:tab w:val="clear" w:pos="7056"/>
                <w:tab w:val="clear" w:pos="7776"/>
              </w:tabs>
              <w:rPr>
                <w:rFonts w:ascii="Tahoma" w:hAnsi="Tahoma" w:cs="Tahoma"/>
                <w:bCs/>
                <w:iCs/>
                <w:szCs w:val="24"/>
              </w:rPr>
            </w:pPr>
          </w:p>
        </w:tc>
      </w:tr>
    </w:tbl>
    <w:p w14:paraId="709E96E2" w14:textId="77777777" w:rsidR="00CF72CF" w:rsidRPr="00180F8A" w:rsidRDefault="00CF72CF" w:rsidP="3A51EFD4">
      <w:pPr>
        <w:spacing w:before="100" w:beforeAutospacing="1" w:after="100" w:afterAutospacing="1"/>
        <w:outlineLvl w:val="5"/>
        <w:rPr>
          <w:rFonts w:ascii="Tahoma" w:eastAsia="Times New Roman" w:hAnsi="Tahoma" w:cs="Tahoma"/>
          <w:b/>
          <w:bCs/>
          <w:sz w:val="20"/>
          <w:szCs w:val="20"/>
        </w:rPr>
      </w:pPr>
    </w:p>
    <w:p w14:paraId="0D453504" w14:textId="1F2075E8" w:rsidR="00CF00E1" w:rsidRPr="00180F8A" w:rsidRDefault="00CF00E1" w:rsidP="00A20E1F">
      <w:pPr>
        <w:numPr>
          <w:ilvl w:val="0"/>
          <w:numId w:val="29"/>
        </w:numPr>
        <w:autoSpaceDE w:val="0"/>
        <w:autoSpaceDN w:val="0"/>
        <w:adjustRightInd w:val="0"/>
        <w:rPr>
          <w:rFonts w:ascii="Tahoma" w:hAnsi="Tahoma" w:cs="Tahoma"/>
          <w:b/>
          <w:sz w:val="24"/>
          <w:szCs w:val="24"/>
        </w:rPr>
      </w:pPr>
      <w:r w:rsidRPr="00180F8A">
        <w:rPr>
          <w:rFonts w:ascii="Tahoma" w:hAnsi="Tahoma" w:cs="Tahoma"/>
          <w:b/>
          <w:sz w:val="24"/>
          <w:szCs w:val="24"/>
        </w:rPr>
        <w:t>C</w:t>
      </w:r>
      <w:r w:rsidR="00180F8A">
        <w:rPr>
          <w:rFonts w:ascii="Tahoma" w:hAnsi="Tahoma" w:cs="Tahoma"/>
          <w:b/>
          <w:sz w:val="24"/>
          <w:szCs w:val="24"/>
        </w:rPr>
        <w:t>ontext</w:t>
      </w:r>
    </w:p>
    <w:p w14:paraId="672A6659" w14:textId="77777777" w:rsidR="00CF00E1" w:rsidRPr="00180F8A" w:rsidRDefault="00CF00E1" w:rsidP="00A50095">
      <w:pPr>
        <w:autoSpaceDE w:val="0"/>
        <w:autoSpaceDN w:val="0"/>
        <w:adjustRightInd w:val="0"/>
        <w:rPr>
          <w:rFonts w:ascii="Tahoma" w:hAnsi="Tahoma" w:cs="Tahoma"/>
          <w:sz w:val="20"/>
          <w:szCs w:val="20"/>
        </w:rPr>
      </w:pPr>
    </w:p>
    <w:p w14:paraId="14EDAD23" w14:textId="7CE8E0A8" w:rsidR="00BB14CD" w:rsidRDefault="007C248D" w:rsidP="002D30D5">
      <w:pPr>
        <w:autoSpaceDE w:val="0"/>
        <w:autoSpaceDN w:val="0"/>
        <w:adjustRightInd w:val="0"/>
        <w:rPr>
          <w:rFonts w:ascii="Tahoma" w:hAnsi="Tahoma" w:cs="Tahoma"/>
        </w:rPr>
      </w:pPr>
      <w:r w:rsidRPr="007C248D">
        <w:rPr>
          <w:rFonts w:ascii="Tahoma" w:hAnsi="Tahoma" w:cs="Tahoma"/>
        </w:rPr>
        <w:t xml:space="preserve">M6 Theatre Company are a children’s theatre company in Rochdale. Our mission is to create and deliver dynamic, quality, and relevant work </w:t>
      </w:r>
      <w:r w:rsidR="00F40E71">
        <w:rPr>
          <w:rFonts w:ascii="Tahoma" w:hAnsi="Tahoma" w:cs="Tahoma"/>
        </w:rPr>
        <w:t>with, by and for</w:t>
      </w:r>
      <w:r w:rsidRPr="007C248D">
        <w:rPr>
          <w:rFonts w:ascii="Tahoma" w:hAnsi="Tahoma" w:cs="Tahoma"/>
        </w:rPr>
        <w:t xml:space="preserve"> children and young people. To ignite the imagination, nurture the heart and challenge the mind. We tour locally and nationally and have a local participatory programme. On average, we tour 2-3 productions a year locally and nationally, attracting an average of 12,000 audience members a year. 50% of our touring takes place locally. Additionally, we produce films and digital resources for schools, venues, and community groups.</w:t>
      </w:r>
    </w:p>
    <w:p w14:paraId="4EE6F1C2" w14:textId="77777777" w:rsidR="007C248D" w:rsidRDefault="007C248D" w:rsidP="002D30D5">
      <w:pPr>
        <w:autoSpaceDE w:val="0"/>
        <w:autoSpaceDN w:val="0"/>
        <w:adjustRightInd w:val="0"/>
        <w:rPr>
          <w:rFonts w:ascii="Tahoma" w:hAnsi="Tahoma" w:cs="Tahoma"/>
        </w:rPr>
      </w:pPr>
    </w:p>
    <w:p w14:paraId="3B6FE946" w14:textId="0D9D61FE" w:rsidR="004B358B" w:rsidRPr="00B361A4" w:rsidRDefault="00000CEE" w:rsidP="002D30D5">
      <w:pPr>
        <w:autoSpaceDE w:val="0"/>
        <w:autoSpaceDN w:val="0"/>
        <w:adjustRightInd w:val="0"/>
        <w:rPr>
          <w:rFonts w:ascii="Tahoma" w:hAnsi="Tahoma" w:cs="Tahoma"/>
        </w:rPr>
      </w:pPr>
      <w:r w:rsidRPr="00B361A4">
        <w:rPr>
          <w:rFonts w:ascii="Tahoma" w:hAnsi="Tahoma" w:cs="Tahoma"/>
        </w:rPr>
        <w:t xml:space="preserve">We are </w:t>
      </w:r>
      <w:r w:rsidR="00B361A4" w:rsidRPr="00B361A4">
        <w:rPr>
          <w:rFonts w:ascii="Tahoma" w:hAnsi="Tahoma" w:cs="Tahoma"/>
        </w:rPr>
        <w:t xml:space="preserve">an </w:t>
      </w:r>
      <w:r w:rsidR="00817C29">
        <w:rPr>
          <w:rFonts w:ascii="Tahoma" w:hAnsi="Tahoma" w:cs="Tahoma"/>
        </w:rPr>
        <w:t xml:space="preserve">ACE </w:t>
      </w:r>
      <w:r w:rsidR="00E83993" w:rsidRPr="00B361A4">
        <w:rPr>
          <w:rFonts w:ascii="Tahoma" w:hAnsi="Tahoma" w:cs="Tahoma"/>
        </w:rPr>
        <w:t>NPO-funded</w:t>
      </w:r>
      <w:r w:rsidRPr="00B361A4">
        <w:rPr>
          <w:rFonts w:ascii="Tahoma" w:hAnsi="Tahoma" w:cs="Tahoma"/>
        </w:rPr>
        <w:t xml:space="preserve"> </w:t>
      </w:r>
      <w:r w:rsidR="00C55F78" w:rsidRPr="00B361A4">
        <w:rPr>
          <w:rFonts w:ascii="Tahoma" w:hAnsi="Tahoma" w:cs="Tahoma"/>
        </w:rPr>
        <w:t>a</w:t>
      </w:r>
      <w:r w:rsidRPr="00B361A4">
        <w:rPr>
          <w:rFonts w:ascii="Tahoma" w:hAnsi="Tahoma" w:cs="Tahoma"/>
        </w:rPr>
        <w:t xml:space="preserve">rts </w:t>
      </w:r>
      <w:r w:rsidR="00C55F78" w:rsidRPr="00B361A4">
        <w:rPr>
          <w:rFonts w:ascii="Tahoma" w:hAnsi="Tahoma" w:cs="Tahoma"/>
        </w:rPr>
        <w:t>o</w:t>
      </w:r>
      <w:r w:rsidRPr="00B361A4">
        <w:rPr>
          <w:rFonts w:ascii="Tahoma" w:hAnsi="Tahoma" w:cs="Tahoma"/>
        </w:rPr>
        <w:t xml:space="preserve">rganisation that receives in-kind funding from Rochdale Borough Council. </w:t>
      </w:r>
      <w:r w:rsidR="00FC4E7E">
        <w:rPr>
          <w:rFonts w:ascii="Tahoma" w:hAnsi="Tahoma" w:cs="Tahoma"/>
        </w:rPr>
        <w:t>We are a</w:t>
      </w:r>
      <w:r w:rsidRPr="00B361A4">
        <w:rPr>
          <w:rFonts w:ascii="Tahoma" w:hAnsi="Tahoma" w:cs="Tahoma"/>
        </w:rPr>
        <w:t xml:space="preserve"> small company with </w:t>
      </w:r>
      <w:r w:rsidR="00ED3FA7" w:rsidRPr="00B361A4">
        <w:rPr>
          <w:rFonts w:ascii="Tahoma" w:hAnsi="Tahoma" w:cs="Tahoma"/>
        </w:rPr>
        <w:t>6</w:t>
      </w:r>
      <w:r w:rsidRPr="00B361A4">
        <w:rPr>
          <w:rFonts w:ascii="Tahoma" w:hAnsi="Tahoma" w:cs="Tahoma"/>
        </w:rPr>
        <w:t xml:space="preserve"> full-time employees &amp; </w:t>
      </w:r>
      <w:r w:rsidR="0053552B" w:rsidRPr="00B361A4">
        <w:rPr>
          <w:rFonts w:ascii="Tahoma" w:hAnsi="Tahoma" w:cs="Tahoma"/>
        </w:rPr>
        <w:t>4</w:t>
      </w:r>
      <w:r w:rsidRPr="00B361A4">
        <w:rPr>
          <w:rFonts w:ascii="Tahoma" w:hAnsi="Tahoma" w:cs="Tahoma"/>
        </w:rPr>
        <w:t xml:space="preserve"> part-time employees, we employ freelancers on a project basis. </w:t>
      </w:r>
      <w:r w:rsidR="00017C69" w:rsidRPr="00B361A4">
        <w:rPr>
          <w:rFonts w:ascii="Tahoma" w:hAnsi="Tahoma" w:cs="Tahoma"/>
        </w:rPr>
        <w:t>The M6 building is a Rochdale Private Funding Initiative and M6 are licensees/tenants.</w:t>
      </w:r>
    </w:p>
    <w:p w14:paraId="5DAB6C7B" w14:textId="77777777" w:rsidR="003342E6" w:rsidRPr="00B361A4" w:rsidRDefault="003342E6" w:rsidP="002D30D5">
      <w:pPr>
        <w:autoSpaceDE w:val="0"/>
        <w:autoSpaceDN w:val="0"/>
        <w:adjustRightInd w:val="0"/>
        <w:rPr>
          <w:rFonts w:ascii="Tahoma" w:hAnsi="Tahoma" w:cs="Tahoma"/>
        </w:rPr>
      </w:pPr>
    </w:p>
    <w:p w14:paraId="2889A40A" w14:textId="7826F480" w:rsidR="009B59C5" w:rsidRPr="00B361A4" w:rsidRDefault="00CF00E1" w:rsidP="00A50095">
      <w:pPr>
        <w:autoSpaceDE w:val="0"/>
        <w:autoSpaceDN w:val="0"/>
        <w:adjustRightInd w:val="0"/>
        <w:rPr>
          <w:rFonts w:ascii="Tahoma" w:hAnsi="Tahoma" w:cs="Tahoma"/>
        </w:rPr>
      </w:pPr>
      <w:r w:rsidRPr="00B361A4">
        <w:rPr>
          <w:rFonts w:ascii="Tahoma" w:hAnsi="Tahoma" w:cs="Tahoma"/>
        </w:rPr>
        <w:t xml:space="preserve">This </w:t>
      </w:r>
      <w:r w:rsidR="009B59C5" w:rsidRPr="00B361A4">
        <w:rPr>
          <w:rFonts w:ascii="Tahoma" w:hAnsi="Tahoma" w:cs="Tahoma"/>
        </w:rPr>
        <w:t xml:space="preserve">environmental responsibility </w:t>
      </w:r>
      <w:r w:rsidR="005E7A35" w:rsidRPr="00B361A4">
        <w:rPr>
          <w:rFonts w:ascii="Tahoma" w:hAnsi="Tahoma" w:cs="Tahoma"/>
        </w:rPr>
        <w:t xml:space="preserve">policy </w:t>
      </w:r>
      <w:r w:rsidRPr="00B361A4">
        <w:rPr>
          <w:rFonts w:ascii="Tahoma" w:hAnsi="Tahoma" w:cs="Tahoma"/>
        </w:rPr>
        <w:t xml:space="preserve">is informed by current environmental </w:t>
      </w:r>
      <w:r w:rsidR="005E7A35" w:rsidRPr="00B361A4">
        <w:rPr>
          <w:rFonts w:ascii="Tahoma" w:hAnsi="Tahoma" w:cs="Tahoma"/>
        </w:rPr>
        <w:t xml:space="preserve">best practice </w:t>
      </w:r>
      <w:r w:rsidRPr="00B361A4">
        <w:rPr>
          <w:rFonts w:ascii="Tahoma" w:hAnsi="Tahoma" w:cs="Tahoma"/>
        </w:rPr>
        <w:t xml:space="preserve">guidance provided </w:t>
      </w:r>
      <w:r w:rsidR="00132AB7" w:rsidRPr="00B361A4">
        <w:rPr>
          <w:rFonts w:ascii="Tahoma" w:hAnsi="Tahoma" w:cs="Tahoma"/>
        </w:rPr>
        <w:t xml:space="preserve">by </w:t>
      </w:r>
      <w:r w:rsidRPr="00B361A4">
        <w:rPr>
          <w:rFonts w:ascii="Tahoma" w:hAnsi="Tahoma" w:cs="Tahoma"/>
        </w:rPr>
        <w:t>Julie’s Bicycle</w:t>
      </w:r>
      <w:r w:rsidR="007E22AB" w:rsidRPr="00B361A4">
        <w:rPr>
          <w:rFonts w:ascii="Tahoma" w:hAnsi="Tahoma" w:cs="Tahoma"/>
        </w:rPr>
        <w:t xml:space="preserve"> and Greater Manchester Arts Sustainability Team </w:t>
      </w:r>
      <w:r w:rsidRPr="00B361A4">
        <w:rPr>
          <w:rFonts w:ascii="Tahoma" w:hAnsi="Tahoma" w:cs="Tahoma"/>
        </w:rPr>
        <w:t xml:space="preserve">and captures </w:t>
      </w:r>
      <w:r w:rsidR="005E7A35" w:rsidRPr="00B361A4">
        <w:rPr>
          <w:rFonts w:ascii="Tahoma" w:hAnsi="Tahoma" w:cs="Tahoma"/>
        </w:rPr>
        <w:t xml:space="preserve">M6’s </w:t>
      </w:r>
      <w:r w:rsidR="00C717FC" w:rsidRPr="00B361A4">
        <w:rPr>
          <w:rFonts w:ascii="Tahoma" w:hAnsi="Tahoma" w:cs="Tahoma"/>
        </w:rPr>
        <w:t xml:space="preserve">Commitment to Act </w:t>
      </w:r>
      <w:r w:rsidR="002D30D5" w:rsidRPr="00B361A4">
        <w:rPr>
          <w:rFonts w:ascii="Tahoma" w:hAnsi="Tahoma" w:cs="Tahoma"/>
        </w:rPr>
        <w:t xml:space="preserve">supporting Manchester </w:t>
      </w:r>
      <w:r w:rsidR="00C55F78" w:rsidRPr="00B361A4">
        <w:rPr>
          <w:rFonts w:ascii="Tahoma" w:hAnsi="Tahoma" w:cs="Tahoma"/>
        </w:rPr>
        <w:t>becoming a zero-carbon city by 2038.</w:t>
      </w:r>
      <w:r w:rsidR="002D30D5" w:rsidRPr="00B361A4">
        <w:rPr>
          <w:rFonts w:ascii="Tahoma" w:hAnsi="Tahoma" w:cs="Tahoma"/>
        </w:rPr>
        <w:t xml:space="preserve"> </w:t>
      </w:r>
      <w:r w:rsidR="00DC232A" w:rsidRPr="00B361A4">
        <w:rPr>
          <w:rFonts w:ascii="Tahoma" w:hAnsi="Tahoma" w:cs="Tahoma"/>
        </w:rPr>
        <w:t xml:space="preserve">The policy is supported by an action </w:t>
      </w:r>
      <w:r w:rsidR="00DC232A" w:rsidRPr="00B361A4">
        <w:rPr>
          <w:rFonts w:ascii="Tahoma" w:hAnsi="Tahoma" w:cs="Tahoma"/>
        </w:rPr>
        <w:lastRenderedPageBreak/>
        <w:t xml:space="preserve">plan which </w:t>
      </w:r>
      <w:r w:rsidR="00C952BE">
        <w:rPr>
          <w:rFonts w:ascii="Tahoma" w:hAnsi="Tahoma" w:cs="Tahoma"/>
        </w:rPr>
        <w:t>details</w:t>
      </w:r>
      <w:r w:rsidR="00DC232A" w:rsidRPr="00B361A4">
        <w:rPr>
          <w:rFonts w:ascii="Tahoma" w:hAnsi="Tahoma" w:cs="Tahoma"/>
        </w:rPr>
        <w:t xml:space="preserve"> how the policy will be implemented complete with targets, dates, and a named person responsible for delivering it.</w:t>
      </w:r>
      <w:r w:rsidR="006B2DF7">
        <w:rPr>
          <w:rFonts w:ascii="Tahoma" w:hAnsi="Tahoma" w:cs="Tahoma"/>
        </w:rPr>
        <w:t xml:space="preserve"> The action plan </w:t>
      </w:r>
      <w:r w:rsidR="00DD2D1C">
        <w:rPr>
          <w:rFonts w:ascii="Tahoma" w:hAnsi="Tahoma" w:cs="Tahoma"/>
        </w:rPr>
        <w:t xml:space="preserve">will be </w:t>
      </w:r>
      <w:r w:rsidR="00F50538">
        <w:rPr>
          <w:rFonts w:ascii="Tahoma" w:hAnsi="Tahoma" w:cs="Tahoma"/>
        </w:rPr>
        <w:t xml:space="preserve">implemented, </w:t>
      </w:r>
      <w:r w:rsidR="00227F77">
        <w:rPr>
          <w:rFonts w:ascii="Tahoma" w:hAnsi="Tahoma" w:cs="Tahoma"/>
        </w:rPr>
        <w:t xml:space="preserve">monitored and reviewed by staff and trustees </w:t>
      </w:r>
      <w:r w:rsidR="00F50538">
        <w:rPr>
          <w:rFonts w:ascii="Tahoma" w:hAnsi="Tahoma" w:cs="Tahoma"/>
        </w:rPr>
        <w:t>at monthly and quarterly meetings.</w:t>
      </w:r>
    </w:p>
    <w:p w14:paraId="0411A167" w14:textId="77777777" w:rsidR="00596EBB" w:rsidRPr="00B361A4" w:rsidRDefault="00596EBB" w:rsidP="00A50095">
      <w:pPr>
        <w:autoSpaceDE w:val="0"/>
        <w:autoSpaceDN w:val="0"/>
        <w:adjustRightInd w:val="0"/>
        <w:rPr>
          <w:rFonts w:ascii="Tahoma" w:hAnsi="Tahoma" w:cs="Tahoma"/>
        </w:rPr>
      </w:pPr>
    </w:p>
    <w:p w14:paraId="77FC70C8" w14:textId="0BB98FFA" w:rsidR="00596EBB" w:rsidRPr="00B361A4" w:rsidRDefault="00596EBB" w:rsidP="00A50095">
      <w:pPr>
        <w:autoSpaceDE w:val="0"/>
        <w:autoSpaceDN w:val="0"/>
        <w:adjustRightInd w:val="0"/>
        <w:rPr>
          <w:rFonts w:ascii="Tahoma" w:hAnsi="Tahoma" w:cs="Tahoma"/>
        </w:rPr>
      </w:pPr>
      <w:r w:rsidRPr="00B361A4">
        <w:rPr>
          <w:rFonts w:ascii="Tahoma" w:hAnsi="Tahoma" w:cs="Tahoma"/>
        </w:rPr>
        <w:t xml:space="preserve">We </w:t>
      </w:r>
      <w:r w:rsidR="00837FE9">
        <w:rPr>
          <w:rFonts w:ascii="Tahoma" w:hAnsi="Tahoma" w:cs="Tahoma"/>
        </w:rPr>
        <w:t>are</w:t>
      </w:r>
      <w:r w:rsidRPr="00B361A4">
        <w:rPr>
          <w:rFonts w:ascii="Tahoma" w:hAnsi="Tahoma" w:cs="Tahoma"/>
        </w:rPr>
        <w:t xml:space="preserve"> committed to</w:t>
      </w:r>
      <w:r w:rsidR="002902F0">
        <w:rPr>
          <w:rFonts w:ascii="Tahoma" w:hAnsi="Tahoma" w:cs="Tahoma"/>
        </w:rPr>
        <w:t xml:space="preserve"> ACE’s </w:t>
      </w:r>
      <w:r w:rsidR="00F40E71">
        <w:rPr>
          <w:rFonts w:ascii="Tahoma" w:hAnsi="Tahoma" w:cs="Tahoma"/>
        </w:rPr>
        <w:t>E</w:t>
      </w:r>
      <w:r w:rsidR="002902F0">
        <w:rPr>
          <w:rFonts w:ascii="Tahoma" w:hAnsi="Tahoma" w:cs="Tahoma"/>
        </w:rPr>
        <w:t xml:space="preserve">nvironmental </w:t>
      </w:r>
      <w:r w:rsidR="00F40E71">
        <w:rPr>
          <w:rFonts w:ascii="Tahoma" w:hAnsi="Tahoma" w:cs="Tahoma"/>
        </w:rPr>
        <w:t>R</w:t>
      </w:r>
      <w:r w:rsidR="002902F0">
        <w:rPr>
          <w:rFonts w:ascii="Tahoma" w:hAnsi="Tahoma" w:cs="Tahoma"/>
        </w:rPr>
        <w:t xml:space="preserve">esponsibility </w:t>
      </w:r>
      <w:r w:rsidR="00F40E71">
        <w:rPr>
          <w:rFonts w:ascii="Tahoma" w:hAnsi="Tahoma" w:cs="Tahoma"/>
        </w:rPr>
        <w:t>I</w:t>
      </w:r>
      <w:r w:rsidR="002902F0">
        <w:rPr>
          <w:rFonts w:ascii="Tahoma" w:hAnsi="Tahoma" w:cs="Tahoma"/>
        </w:rPr>
        <w:t xml:space="preserve">nvestment </w:t>
      </w:r>
      <w:r w:rsidR="00F40E71">
        <w:rPr>
          <w:rFonts w:ascii="Tahoma" w:hAnsi="Tahoma" w:cs="Tahoma"/>
        </w:rPr>
        <w:t>P</w:t>
      </w:r>
      <w:r w:rsidR="002902F0">
        <w:rPr>
          <w:rFonts w:ascii="Tahoma" w:hAnsi="Tahoma" w:cs="Tahoma"/>
        </w:rPr>
        <w:t>rinciple and</w:t>
      </w:r>
      <w:r w:rsidRPr="00B361A4">
        <w:rPr>
          <w:rFonts w:ascii="Tahoma" w:hAnsi="Tahoma" w:cs="Tahoma"/>
        </w:rPr>
        <w:t xml:space="preserve"> </w:t>
      </w:r>
      <w:r w:rsidR="00277501">
        <w:rPr>
          <w:rFonts w:ascii="Tahoma" w:hAnsi="Tahoma" w:cs="Tahoma"/>
        </w:rPr>
        <w:t>our</w:t>
      </w:r>
      <w:r w:rsidR="005C4272">
        <w:rPr>
          <w:rFonts w:ascii="Tahoma" w:hAnsi="Tahoma" w:cs="Tahoma"/>
        </w:rPr>
        <w:t xml:space="preserve"> </w:t>
      </w:r>
      <w:r w:rsidR="00146461">
        <w:rPr>
          <w:rFonts w:ascii="Tahoma" w:hAnsi="Tahoma" w:cs="Tahoma"/>
        </w:rPr>
        <w:t>ai</w:t>
      </w:r>
      <w:r w:rsidR="00277501">
        <w:rPr>
          <w:rFonts w:ascii="Tahoma" w:hAnsi="Tahoma" w:cs="Tahoma"/>
        </w:rPr>
        <w:t>m</w:t>
      </w:r>
      <w:r w:rsidR="002902F0">
        <w:rPr>
          <w:rFonts w:ascii="Tahoma" w:hAnsi="Tahoma" w:cs="Tahoma"/>
        </w:rPr>
        <w:t xml:space="preserve"> </w:t>
      </w:r>
      <w:r w:rsidRPr="00B361A4">
        <w:rPr>
          <w:rFonts w:ascii="Tahoma" w:hAnsi="Tahoma" w:cs="Tahoma"/>
        </w:rPr>
        <w:t xml:space="preserve">in </w:t>
      </w:r>
      <w:r w:rsidR="00E93B0E" w:rsidRPr="00B361A4">
        <w:rPr>
          <w:rFonts w:ascii="Tahoma" w:hAnsi="Tahoma" w:cs="Tahoma"/>
        </w:rPr>
        <w:t>the next 3 years</w:t>
      </w:r>
      <w:r w:rsidR="005C4272">
        <w:rPr>
          <w:rFonts w:ascii="Tahoma" w:hAnsi="Tahoma" w:cs="Tahoma"/>
        </w:rPr>
        <w:t xml:space="preserve"> is to </w:t>
      </w:r>
      <w:r w:rsidR="00277501">
        <w:rPr>
          <w:rFonts w:ascii="Tahoma" w:hAnsi="Tahoma" w:cs="Tahoma"/>
        </w:rPr>
        <w:t>a</w:t>
      </w:r>
      <w:r w:rsidRPr="00B361A4">
        <w:rPr>
          <w:rFonts w:ascii="Tahoma" w:hAnsi="Tahoma" w:cs="Tahoma"/>
        </w:rPr>
        <w:t>lign M6 to local and regional environmental ambitions</w:t>
      </w:r>
      <w:r w:rsidR="00EC5FBD">
        <w:rPr>
          <w:rFonts w:ascii="Tahoma" w:hAnsi="Tahoma" w:cs="Tahoma"/>
        </w:rPr>
        <w:t xml:space="preserve"> and u</w:t>
      </w:r>
      <w:r w:rsidRPr="00B361A4">
        <w:rPr>
          <w:rFonts w:ascii="Tahoma" w:hAnsi="Tahoma" w:cs="Tahoma"/>
        </w:rPr>
        <w:t>se M6's unique position and access to young people, artists and partners to influence, educate and advocate for environmental responsibility via a mix of powerful theatre interventions, education resources and leading by example in the way we work.</w:t>
      </w:r>
    </w:p>
    <w:p w14:paraId="5A39BBE3" w14:textId="384CCAD2" w:rsidR="009B59C5" w:rsidRPr="00B361A4" w:rsidRDefault="009B59C5" w:rsidP="24FA7E06">
      <w:pPr>
        <w:autoSpaceDE w:val="0"/>
        <w:autoSpaceDN w:val="0"/>
        <w:adjustRightInd w:val="0"/>
        <w:rPr>
          <w:rFonts w:ascii="Tahoma" w:hAnsi="Tahoma" w:cs="Tahoma"/>
          <w:sz w:val="24"/>
          <w:szCs w:val="24"/>
        </w:rPr>
      </w:pPr>
    </w:p>
    <w:p w14:paraId="29D6B04F" w14:textId="4B8003FA" w:rsidR="005D63F6" w:rsidRPr="00B361A4" w:rsidRDefault="009B59C5" w:rsidP="005D63F6">
      <w:pPr>
        <w:autoSpaceDE w:val="0"/>
        <w:autoSpaceDN w:val="0"/>
        <w:adjustRightInd w:val="0"/>
        <w:rPr>
          <w:rFonts w:ascii="Tahoma" w:hAnsi="Tahoma" w:cs="Tahoma"/>
        </w:rPr>
      </w:pPr>
      <w:r w:rsidRPr="00B361A4">
        <w:rPr>
          <w:rFonts w:ascii="Tahoma" w:hAnsi="Tahoma" w:cs="Tahoma"/>
        </w:rPr>
        <w:t xml:space="preserve">M6’s </w:t>
      </w:r>
      <w:r w:rsidR="00981F5D" w:rsidRPr="00B361A4">
        <w:rPr>
          <w:rFonts w:ascii="Tahoma" w:hAnsi="Tahoma" w:cs="Tahoma"/>
        </w:rPr>
        <w:t>Company</w:t>
      </w:r>
      <w:r w:rsidR="004A1AEA" w:rsidRPr="00B361A4">
        <w:rPr>
          <w:rFonts w:ascii="Tahoma" w:hAnsi="Tahoma" w:cs="Tahoma"/>
        </w:rPr>
        <w:t xml:space="preserve"> Administrator is </w:t>
      </w:r>
      <w:r w:rsidR="00C55F78" w:rsidRPr="00B361A4">
        <w:rPr>
          <w:rFonts w:ascii="Tahoma" w:hAnsi="Tahoma" w:cs="Tahoma"/>
        </w:rPr>
        <w:t xml:space="preserve">the </w:t>
      </w:r>
      <w:r w:rsidR="004A1AEA" w:rsidRPr="00B361A4">
        <w:rPr>
          <w:rFonts w:ascii="Tahoma" w:hAnsi="Tahoma" w:cs="Tahoma"/>
        </w:rPr>
        <w:t>Environmental</w:t>
      </w:r>
      <w:r w:rsidR="00FF2F41" w:rsidRPr="00B361A4">
        <w:rPr>
          <w:rFonts w:ascii="Tahoma" w:hAnsi="Tahoma" w:cs="Tahoma"/>
        </w:rPr>
        <w:t xml:space="preserve"> Officer for the company and</w:t>
      </w:r>
      <w:r w:rsidRPr="00B361A4">
        <w:rPr>
          <w:rFonts w:ascii="Tahoma" w:hAnsi="Tahoma" w:cs="Tahoma"/>
        </w:rPr>
        <w:t xml:space="preserve"> all staff </w:t>
      </w:r>
      <w:r w:rsidR="004A1AEA" w:rsidRPr="00B361A4">
        <w:rPr>
          <w:rFonts w:ascii="Tahoma" w:hAnsi="Tahoma" w:cs="Tahoma"/>
        </w:rPr>
        <w:t>are</w:t>
      </w:r>
      <w:r w:rsidRPr="00B361A4">
        <w:rPr>
          <w:rFonts w:ascii="Tahoma" w:hAnsi="Tahoma" w:cs="Tahoma"/>
        </w:rPr>
        <w:t xml:space="preserve"> involved in the delivery of the action plan.</w:t>
      </w:r>
    </w:p>
    <w:p w14:paraId="41C8F396" w14:textId="77777777" w:rsidR="005D63F6" w:rsidRPr="00180F8A" w:rsidRDefault="005D63F6" w:rsidP="00A50095">
      <w:pPr>
        <w:autoSpaceDE w:val="0"/>
        <w:autoSpaceDN w:val="0"/>
        <w:adjustRightInd w:val="0"/>
        <w:rPr>
          <w:rFonts w:ascii="Tahoma" w:hAnsi="Tahoma" w:cs="Tahoma"/>
          <w:sz w:val="20"/>
          <w:szCs w:val="20"/>
        </w:rPr>
      </w:pPr>
    </w:p>
    <w:p w14:paraId="5C3859B7" w14:textId="09256318" w:rsidR="009B59C5" w:rsidRPr="003D57E0" w:rsidRDefault="002653C4" w:rsidP="3A51EFD4">
      <w:pPr>
        <w:numPr>
          <w:ilvl w:val="0"/>
          <w:numId w:val="29"/>
        </w:numPr>
        <w:autoSpaceDE w:val="0"/>
        <w:autoSpaceDN w:val="0"/>
        <w:adjustRightInd w:val="0"/>
        <w:rPr>
          <w:rFonts w:ascii="Tahoma" w:hAnsi="Tahoma" w:cs="Tahoma"/>
          <w:b/>
          <w:bCs/>
          <w:sz w:val="24"/>
          <w:szCs w:val="24"/>
        </w:rPr>
      </w:pPr>
      <w:r>
        <w:rPr>
          <w:rFonts w:ascii="Tahoma" w:hAnsi="Tahoma" w:cs="Tahoma"/>
          <w:b/>
          <w:bCs/>
          <w:sz w:val="24"/>
          <w:szCs w:val="24"/>
        </w:rPr>
        <w:t>Environmental responsibility policy stat</w:t>
      </w:r>
      <w:r w:rsidR="00BC6443">
        <w:rPr>
          <w:rFonts w:ascii="Tahoma" w:hAnsi="Tahoma" w:cs="Tahoma"/>
          <w:b/>
          <w:bCs/>
          <w:sz w:val="24"/>
          <w:szCs w:val="24"/>
        </w:rPr>
        <w:t>e</w:t>
      </w:r>
      <w:r>
        <w:rPr>
          <w:rFonts w:ascii="Tahoma" w:hAnsi="Tahoma" w:cs="Tahoma"/>
          <w:b/>
          <w:bCs/>
          <w:sz w:val="24"/>
          <w:szCs w:val="24"/>
        </w:rPr>
        <w:t>ment</w:t>
      </w:r>
    </w:p>
    <w:p w14:paraId="72A3D3EC" w14:textId="77777777" w:rsidR="00981F5D" w:rsidRPr="00180F8A" w:rsidRDefault="00981F5D" w:rsidP="00A50095">
      <w:pPr>
        <w:autoSpaceDE w:val="0"/>
        <w:autoSpaceDN w:val="0"/>
        <w:adjustRightInd w:val="0"/>
        <w:rPr>
          <w:rFonts w:ascii="Tahoma" w:hAnsi="Tahoma" w:cs="Tahoma"/>
          <w:sz w:val="20"/>
          <w:szCs w:val="20"/>
        </w:rPr>
      </w:pPr>
    </w:p>
    <w:p w14:paraId="114D4560" w14:textId="77777777" w:rsidR="00A50095" w:rsidRPr="002653C4" w:rsidRDefault="00CF00E1" w:rsidP="00A50095">
      <w:pPr>
        <w:autoSpaceDE w:val="0"/>
        <w:autoSpaceDN w:val="0"/>
        <w:adjustRightInd w:val="0"/>
        <w:rPr>
          <w:rFonts w:ascii="Tahoma" w:hAnsi="Tahoma" w:cs="Tahoma"/>
        </w:rPr>
      </w:pPr>
      <w:r w:rsidRPr="002653C4">
        <w:rPr>
          <w:rFonts w:ascii="Tahoma" w:hAnsi="Tahoma" w:cs="Tahoma"/>
        </w:rPr>
        <w:t xml:space="preserve">We adhere </w:t>
      </w:r>
      <w:r w:rsidR="00A50095" w:rsidRPr="002653C4">
        <w:rPr>
          <w:rFonts w:ascii="Tahoma" w:hAnsi="Tahoma" w:cs="Tahoma"/>
        </w:rPr>
        <w:t>to the following four principles:</w:t>
      </w:r>
    </w:p>
    <w:p w14:paraId="0D0B940D" w14:textId="77777777" w:rsidR="00A50095" w:rsidRPr="002653C4" w:rsidRDefault="00A50095" w:rsidP="00A50095">
      <w:pPr>
        <w:autoSpaceDE w:val="0"/>
        <w:autoSpaceDN w:val="0"/>
        <w:adjustRightInd w:val="0"/>
        <w:rPr>
          <w:rFonts w:ascii="Tahoma" w:hAnsi="Tahoma" w:cs="Tahoma"/>
        </w:rPr>
      </w:pPr>
    </w:p>
    <w:p w14:paraId="7FE9DC2A" w14:textId="7473BA88" w:rsidR="00A50095" w:rsidRPr="002653C4" w:rsidRDefault="00A50095" w:rsidP="00A50095">
      <w:pPr>
        <w:autoSpaceDE w:val="0"/>
        <w:autoSpaceDN w:val="0"/>
        <w:adjustRightInd w:val="0"/>
        <w:ind w:firstLine="720"/>
        <w:rPr>
          <w:rFonts w:ascii="Tahoma" w:hAnsi="Tahoma" w:cs="Tahoma"/>
        </w:rPr>
      </w:pPr>
      <w:r w:rsidRPr="002653C4">
        <w:rPr>
          <w:rFonts w:ascii="Tahoma" w:hAnsi="Tahoma" w:cs="Tahoma"/>
        </w:rPr>
        <w:t>1</w:t>
      </w:r>
      <w:r w:rsidRPr="002653C4">
        <w:rPr>
          <w:rFonts w:ascii="Tahoma" w:hAnsi="Tahoma" w:cs="Tahoma"/>
        </w:rPr>
        <w:tab/>
        <w:t>Commitment to respond</w:t>
      </w:r>
      <w:r w:rsidR="00A06C53">
        <w:rPr>
          <w:rFonts w:ascii="Tahoma" w:hAnsi="Tahoma" w:cs="Tahoma"/>
        </w:rPr>
        <w:t>ing</w:t>
      </w:r>
      <w:r w:rsidRPr="002653C4">
        <w:rPr>
          <w:rFonts w:ascii="Tahoma" w:hAnsi="Tahoma" w:cs="Tahoma"/>
        </w:rPr>
        <w:t xml:space="preserve"> meaningfully to the climate </w:t>
      </w:r>
      <w:r w:rsidR="00BC6443">
        <w:rPr>
          <w:rFonts w:ascii="Tahoma" w:hAnsi="Tahoma" w:cs="Tahoma"/>
        </w:rPr>
        <w:t>emergency</w:t>
      </w:r>
      <w:r w:rsidR="00E34158" w:rsidRPr="002653C4">
        <w:rPr>
          <w:rFonts w:ascii="Tahoma" w:hAnsi="Tahoma" w:cs="Tahoma"/>
        </w:rPr>
        <w:t>.</w:t>
      </w:r>
    </w:p>
    <w:p w14:paraId="2D7EFA07" w14:textId="755D7D22" w:rsidR="00A50095" w:rsidRPr="002653C4" w:rsidRDefault="00A50095" w:rsidP="00A50095">
      <w:pPr>
        <w:autoSpaceDE w:val="0"/>
        <w:autoSpaceDN w:val="0"/>
        <w:adjustRightInd w:val="0"/>
        <w:ind w:firstLine="720"/>
        <w:rPr>
          <w:rFonts w:ascii="Tahoma" w:hAnsi="Tahoma" w:cs="Tahoma"/>
        </w:rPr>
      </w:pPr>
      <w:r w:rsidRPr="002653C4">
        <w:rPr>
          <w:rFonts w:ascii="Tahoma" w:hAnsi="Tahoma" w:cs="Tahoma"/>
        </w:rPr>
        <w:t>2</w:t>
      </w:r>
      <w:r w:rsidRPr="002653C4">
        <w:rPr>
          <w:rFonts w:ascii="Tahoma" w:hAnsi="Tahoma" w:cs="Tahoma"/>
        </w:rPr>
        <w:tab/>
        <w:t>Understanding our environmental impacts</w:t>
      </w:r>
      <w:r w:rsidR="00E34158" w:rsidRPr="002653C4">
        <w:rPr>
          <w:rFonts w:ascii="Tahoma" w:hAnsi="Tahoma" w:cs="Tahoma"/>
        </w:rPr>
        <w:t xml:space="preserve"> and responsibility.</w:t>
      </w:r>
    </w:p>
    <w:p w14:paraId="418D6A44" w14:textId="3A44DAF4" w:rsidR="00A50095" w:rsidRPr="002653C4" w:rsidRDefault="00A50095" w:rsidP="00A50095">
      <w:pPr>
        <w:autoSpaceDE w:val="0"/>
        <w:autoSpaceDN w:val="0"/>
        <w:adjustRightInd w:val="0"/>
        <w:ind w:firstLine="720"/>
        <w:rPr>
          <w:rFonts w:ascii="Tahoma" w:hAnsi="Tahoma" w:cs="Tahoma"/>
        </w:rPr>
      </w:pPr>
      <w:r w:rsidRPr="002653C4">
        <w:rPr>
          <w:rFonts w:ascii="Tahoma" w:hAnsi="Tahoma" w:cs="Tahoma"/>
        </w:rPr>
        <w:t xml:space="preserve">3 </w:t>
      </w:r>
      <w:r w:rsidRPr="002653C4">
        <w:rPr>
          <w:rFonts w:ascii="Tahoma" w:hAnsi="Tahoma" w:cs="Tahoma"/>
        </w:rPr>
        <w:tab/>
        <w:t>Acting to minimi</w:t>
      </w:r>
      <w:r w:rsidR="00F40E71">
        <w:rPr>
          <w:rFonts w:ascii="Tahoma" w:hAnsi="Tahoma" w:cs="Tahoma"/>
        </w:rPr>
        <w:t>s</w:t>
      </w:r>
      <w:r w:rsidRPr="002653C4">
        <w:rPr>
          <w:rFonts w:ascii="Tahoma" w:hAnsi="Tahoma" w:cs="Tahoma"/>
        </w:rPr>
        <w:t xml:space="preserve">e our </w:t>
      </w:r>
      <w:r w:rsidR="00E34158" w:rsidRPr="002653C4">
        <w:rPr>
          <w:rFonts w:ascii="Tahoma" w:hAnsi="Tahoma" w:cs="Tahoma"/>
        </w:rPr>
        <w:t>impacts.</w:t>
      </w:r>
      <w:r w:rsidRPr="002653C4">
        <w:rPr>
          <w:rFonts w:ascii="Tahoma" w:hAnsi="Tahoma" w:cs="Tahoma"/>
        </w:rPr>
        <w:t xml:space="preserve"> </w:t>
      </w:r>
    </w:p>
    <w:p w14:paraId="5C445F45" w14:textId="6E87960A" w:rsidR="00A50095" w:rsidRPr="002653C4" w:rsidRDefault="00A50095" w:rsidP="00A50095">
      <w:pPr>
        <w:autoSpaceDE w:val="0"/>
        <w:autoSpaceDN w:val="0"/>
        <w:adjustRightInd w:val="0"/>
        <w:ind w:firstLine="720"/>
        <w:rPr>
          <w:rFonts w:ascii="Tahoma" w:hAnsi="Tahoma" w:cs="Tahoma"/>
        </w:rPr>
      </w:pPr>
      <w:r w:rsidRPr="002653C4">
        <w:rPr>
          <w:rFonts w:ascii="Tahoma" w:hAnsi="Tahoma" w:cs="Tahoma"/>
        </w:rPr>
        <w:t xml:space="preserve">4 </w:t>
      </w:r>
      <w:r w:rsidRPr="002653C4">
        <w:rPr>
          <w:rFonts w:ascii="Tahoma" w:hAnsi="Tahoma" w:cs="Tahoma"/>
        </w:rPr>
        <w:tab/>
        <w:t xml:space="preserve">Reporting and communicating our environmental impacts and our efforts to reduce </w:t>
      </w:r>
      <w:r w:rsidR="00E34158" w:rsidRPr="002653C4">
        <w:rPr>
          <w:rFonts w:ascii="Tahoma" w:hAnsi="Tahoma" w:cs="Tahoma"/>
        </w:rPr>
        <w:t>them.</w:t>
      </w:r>
    </w:p>
    <w:p w14:paraId="0E27B00A" w14:textId="77777777" w:rsidR="00C717FC" w:rsidRPr="002653C4" w:rsidRDefault="00C717FC" w:rsidP="00C717FC">
      <w:pPr>
        <w:autoSpaceDE w:val="0"/>
        <w:autoSpaceDN w:val="0"/>
        <w:adjustRightInd w:val="0"/>
        <w:rPr>
          <w:rFonts w:ascii="Tahoma" w:hAnsi="Tahoma" w:cs="Tahoma"/>
        </w:rPr>
      </w:pPr>
    </w:p>
    <w:p w14:paraId="60061E4C" w14:textId="6D734E06" w:rsidR="0005659C" w:rsidRPr="002653C4" w:rsidRDefault="002D30D5" w:rsidP="002D30D5">
      <w:pPr>
        <w:autoSpaceDE w:val="0"/>
        <w:autoSpaceDN w:val="0"/>
        <w:adjustRightInd w:val="0"/>
        <w:rPr>
          <w:rFonts w:ascii="Tahoma" w:hAnsi="Tahoma" w:cs="Tahoma"/>
        </w:rPr>
      </w:pPr>
      <w:r w:rsidRPr="002653C4">
        <w:rPr>
          <w:rFonts w:ascii="Tahoma" w:hAnsi="Tahoma" w:cs="Tahoma"/>
        </w:rPr>
        <w:t>As well as our commitment to Manchester becoming a zero-carbon city by 2038</w:t>
      </w:r>
      <w:r w:rsidR="00C55F78" w:rsidRPr="002653C4">
        <w:rPr>
          <w:rFonts w:ascii="Tahoma" w:hAnsi="Tahoma" w:cs="Tahoma"/>
        </w:rPr>
        <w:t>, by:</w:t>
      </w:r>
    </w:p>
    <w:p w14:paraId="5B99B77D" w14:textId="77777777" w:rsidR="00F84A70" w:rsidRPr="002653C4" w:rsidRDefault="002D30D5" w:rsidP="002D30D5">
      <w:pPr>
        <w:pStyle w:val="ListParagraph"/>
        <w:numPr>
          <w:ilvl w:val="0"/>
          <w:numId w:val="33"/>
        </w:numPr>
        <w:autoSpaceDE w:val="0"/>
        <w:autoSpaceDN w:val="0"/>
        <w:adjustRightInd w:val="0"/>
        <w:rPr>
          <w:rFonts w:ascii="Tahoma" w:hAnsi="Tahoma" w:cs="Tahoma"/>
        </w:rPr>
      </w:pPr>
      <w:r w:rsidRPr="002653C4">
        <w:rPr>
          <w:rFonts w:ascii="Tahoma" w:hAnsi="Tahoma" w:cs="Tahoma"/>
        </w:rPr>
        <w:t xml:space="preserve">Acting now, including accelerating our existing decarbonisation activities, wherever possible, </w:t>
      </w:r>
    </w:p>
    <w:p w14:paraId="03EE705D" w14:textId="77777777" w:rsidR="00F84A70" w:rsidRPr="002653C4" w:rsidRDefault="002D30D5" w:rsidP="002D30D5">
      <w:pPr>
        <w:pStyle w:val="ListParagraph"/>
        <w:numPr>
          <w:ilvl w:val="0"/>
          <w:numId w:val="33"/>
        </w:numPr>
        <w:autoSpaceDE w:val="0"/>
        <w:autoSpaceDN w:val="0"/>
        <w:adjustRightInd w:val="0"/>
        <w:rPr>
          <w:rFonts w:ascii="Tahoma" w:hAnsi="Tahoma" w:cs="Tahoma"/>
        </w:rPr>
      </w:pPr>
      <w:r w:rsidRPr="002653C4">
        <w:rPr>
          <w:rFonts w:ascii="Tahoma" w:hAnsi="Tahoma" w:cs="Tahoma"/>
        </w:rPr>
        <w:t xml:space="preserve">Taking responsibility for the CO2 emissions from our business activities and working to reduce them to zero by 2038, </w:t>
      </w:r>
    </w:p>
    <w:p w14:paraId="33A7B186" w14:textId="77777777" w:rsidR="00F84A70" w:rsidRPr="002653C4" w:rsidRDefault="002D30D5" w:rsidP="00C717FC">
      <w:pPr>
        <w:pStyle w:val="ListParagraph"/>
        <w:numPr>
          <w:ilvl w:val="0"/>
          <w:numId w:val="33"/>
        </w:numPr>
        <w:autoSpaceDE w:val="0"/>
        <w:autoSpaceDN w:val="0"/>
        <w:adjustRightInd w:val="0"/>
        <w:rPr>
          <w:rFonts w:ascii="Tahoma" w:hAnsi="Tahoma" w:cs="Tahoma"/>
        </w:rPr>
      </w:pPr>
      <w:r w:rsidRPr="002653C4">
        <w:rPr>
          <w:rFonts w:ascii="Tahoma" w:hAnsi="Tahoma" w:cs="Tahoma"/>
        </w:rPr>
        <w:t>Supporting and influencing our customers, residents, suppliers and other stakeholders to take action,</w:t>
      </w:r>
    </w:p>
    <w:p w14:paraId="49A319AB" w14:textId="06603396" w:rsidR="00C717FC" w:rsidRPr="002653C4" w:rsidRDefault="002D30D5" w:rsidP="00C717FC">
      <w:pPr>
        <w:pStyle w:val="ListParagraph"/>
        <w:numPr>
          <w:ilvl w:val="0"/>
          <w:numId w:val="33"/>
        </w:numPr>
        <w:autoSpaceDE w:val="0"/>
        <w:autoSpaceDN w:val="0"/>
        <w:adjustRightInd w:val="0"/>
        <w:rPr>
          <w:rFonts w:ascii="Tahoma" w:hAnsi="Tahoma" w:cs="Tahoma"/>
        </w:rPr>
      </w:pPr>
      <w:r w:rsidRPr="002653C4">
        <w:rPr>
          <w:rFonts w:ascii="Tahoma" w:hAnsi="Tahoma" w:cs="Tahoma"/>
        </w:rPr>
        <w:t>Defining the support we need and proactively asking for it, including asking politicians for policy changes wherever relevant.</w:t>
      </w:r>
    </w:p>
    <w:p w14:paraId="1405AD49" w14:textId="04A542A1" w:rsidR="6C2753FC" w:rsidRPr="002653C4" w:rsidRDefault="6C2753FC" w:rsidP="6C2753FC">
      <w:pPr>
        <w:rPr>
          <w:rFonts w:ascii="Tahoma" w:hAnsi="Tahoma" w:cs="Tahoma"/>
          <w:sz w:val="24"/>
          <w:szCs w:val="24"/>
        </w:rPr>
      </w:pPr>
    </w:p>
    <w:p w14:paraId="4308B93E" w14:textId="6C65ADA7" w:rsidR="6C2753FC" w:rsidRPr="002653C4" w:rsidRDefault="6C2753FC" w:rsidP="6C2753FC">
      <w:pPr>
        <w:rPr>
          <w:rFonts w:ascii="Tahoma" w:hAnsi="Tahoma" w:cs="Tahoma"/>
          <w:sz w:val="24"/>
          <w:szCs w:val="24"/>
        </w:rPr>
      </w:pPr>
      <w:r w:rsidRPr="002653C4">
        <w:rPr>
          <w:rFonts w:ascii="Tahoma" w:hAnsi="Tahoma" w:cs="Tahoma"/>
        </w:rPr>
        <w:t xml:space="preserve">And Rochdale’s Eco business scheme accepting environmental responsibility and committing to becoming an </w:t>
      </w:r>
      <w:r w:rsidR="00B729BC" w:rsidRPr="002653C4">
        <w:rPr>
          <w:rFonts w:ascii="Tahoma" w:hAnsi="Tahoma" w:cs="Tahoma"/>
        </w:rPr>
        <w:t>eco-business</w:t>
      </w:r>
      <w:r w:rsidRPr="002653C4">
        <w:rPr>
          <w:rFonts w:ascii="Tahoma" w:hAnsi="Tahoma" w:cs="Tahoma"/>
        </w:rPr>
        <w:t xml:space="preserve"> by working towards:</w:t>
      </w:r>
    </w:p>
    <w:p w14:paraId="3E0F9017" w14:textId="0C8D2317" w:rsidR="6C2753FC" w:rsidRPr="002653C4" w:rsidRDefault="6C2753FC" w:rsidP="6C2753FC">
      <w:pPr>
        <w:pStyle w:val="ListParagraph"/>
        <w:numPr>
          <w:ilvl w:val="0"/>
          <w:numId w:val="1"/>
        </w:numPr>
        <w:rPr>
          <w:rFonts w:ascii="Tahoma" w:hAnsi="Tahoma" w:cs="Tahoma"/>
        </w:rPr>
      </w:pPr>
      <w:r w:rsidRPr="002653C4">
        <w:rPr>
          <w:rFonts w:ascii="Tahoma" w:hAnsi="Tahoma" w:cs="Tahoma"/>
        </w:rPr>
        <w:t>Energy efficiency</w:t>
      </w:r>
    </w:p>
    <w:p w14:paraId="720FC151" w14:textId="1D87DD22" w:rsidR="6C2753FC" w:rsidRPr="002653C4" w:rsidRDefault="6C2753FC" w:rsidP="6C2753FC">
      <w:pPr>
        <w:pStyle w:val="ListParagraph"/>
        <w:numPr>
          <w:ilvl w:val="0"/>
          <w:numId w:val="1"/>
        </w:numPr>
        <w:rPr>
          <w:rFonts w:ascii="Tahoma" w:hAnsi="Tahoma" w:cs="Tahoma"/>
        </w:rPr>
      </w:pPr>
      <w:r w:rsidRPr="002653C4">
        <w:rPr>
          <w:rFonts w:ascii="Tahoma" w:hAnsi="Tahoma" w:cs="Tahoma"/>
        </w:rPr>
        <w:t>Waste reduction</w:t>
      </w:r>
    </w:p>
    <w:p w14:paraId="14F9673B" w14:textId="003B288A" w:rsidR="6C2753FC" w:rsidRPr="002653C4" w:rsidRDefault="6C2753FC" w:rsidP="6C2753FC">
      <w:pPr>
        <w:pStyle w:val="ListParagraph"/>
        <w:numPr>
          <w:ilvl w:val="0"/>
          <w:numId w:val="1"/>
        </w:numPr>
        <w:rPr>
          <w:rFonts w:ascii="Tahoma" w:hAnsi="Tahoma" w:cs="Tahoma"/>
        </w:rPr>
      </w:pPr>
      <w:r w:rsidRPr="002653C4">
        <w:rPr>
          <w:rFonts w:ascii="Tahoma" w:hAnsi="Tahoma" w:cs="Tahoma"/>
        </w:rPr>
        <w:t>Reduce environmental impact</w:t>
      </w:r>
    </w:p>
    <w:p w14:paraId="46A9710E" w14:textId="788ED8AC" w:rsidR="3A51EFD4" w:rsidRPr="002653C4" w:rsidRDefault="6C2753FC" w:rsidP="3A51EFD4">
      <w:pPr>
        <w:pStyle w:val="ListParagraph"/>
        <w:numPr>
          <w:ilvl w:val="0"/>
          <w:numId w:val="1"/>
        </w:numPr>
        <w:rPr>
          <w:rFonts w:ascii="Tahoma" w:hAnsi="Tahoma" w:cs="Tahoma"/>
        </w:rPr>
      </w:pPr>
      <w:r w:rsidRPr="002653C4">
        <w:rPr>
          <w:rFonts w:ascii="Tahoma" w:hAnsi="Tahoma" w:cs="Tahoma"/>
        </w:rPr>
        <w:t>Plastic minimisation</w:t>
      </w:r>
    </w:p>
    <w:p w14:paraId="7EC5F25F" w14:textId="0BEF87D5" w:rsidR="00D01919" w:rsidRPr="002653C4" w:rsidRDefault="00A732F8" w:rsidP="00B729BC">
      <w:pPr>
        <w:spacing w:before="100" w:beforeAutospacing="1"/>
        <w:rPr>
          <w:rFonts w:ascii="Tahoma" w:eastAsia="Times New Roman" w:hAnsi="Tahoma" w:cs="Tahoma"/>
          <w:color w:val="000000"/>
        </w:rPr>
      </w:pPr>
      <w:r>
        <w:rPr>
          <w:rFonts w:ascii="Tahoma" w:eastAsia="Times New Roman" w:hAnsi="Tahoma" w:cs="Tahoma"/>
          <w:color w:val="000000"/>
        </w:rPr>
        <w:t xml:space="preserve">We also recognise </w:t>
      </w:r>
      <w:r w:rsidR="00B359DD">
        <w:rPr>
          <w:rFonts w:ascii="Tahoma" w:eastAsia="Times New Roman" w:hAnsi="Tahoma" w:cs="Tahoma"/>
          <w:color w:val="000000"/>
        </w:rPr>
        <w:t xml:space="preserve">our unique position in being able to </w:t>
      </w:r>
      <w:r w:rsidR="00655BDC">
        <w:rPr>
          <w:rFonts w:ascii="Tahoma" w:eastAsia="Times New Roman" w:hAnsi="Tahoma" w:cs="Tahoma"/>
          <w:color w:val="000000"/>
        </w:rPr>
        <w:t>creatively raise aware</w:t>
      </w:r>
      <w:r w:rsidR="00235259">
        <w:rPr>
          <w:rFonts w:ascii="Tahoma" w:eastAsia="Times New Roman" w:hAnsi="Tahoma" w:cs="Tahoma"/>
          <w:color w:val="000000"/>
        </w:rPr>
        <w:t>ness of the climate emergency through engaging children and young people with theatre</w:t>
      </w:r>
      <w:r w:rsidR="0027515A">
        <w:rPr>
          <w:rFonts w:ascii="Tahoma" w:eastAsia="Times New Roman" w:hAnsi="Tahoma" w:cs="Tahoma"/>
          <w:color w:val="000000"/>
        </w:rPr>
        <w:t>.</w:t>
      </w:r>
    </w:p>
    <w:p w14:paraId="078A9274" w14:textId="44FB21D8" w:rsidR="009B59C5" w:rsidRPr="002653C4" w:rsidRDefault="002653C4" w:rsidP="0027515A">
      <w:pPr>
        <w:spacing w:before="100" w:beforeAutospacing="1" w:after="45"/>
        <w:ind w:left="360"/>
        <w:rPr>
          <w:rFonts w:ascii="Tahoma" w:eastAsia="Times New Roman" w:hAnsi="Tahoma" w:cs="Tahoma"/>
          <w:color w:val="000000"/>
          <w:sz w:val="24"/>
          <w:szCs w:val="24"/>
        </w:rPr>
      </w:pPr>
      <w:r>
        <w:rPr>
          <w:rFonts w:ascii="Tahoma" w:hAnsi="Tahoma" w:cs="Tahoma"/>
          <w:b/>
          <w:sz w:val="24"/>
          <w:szCs w:val="24"/>
        </w:rPr>
        <w:t xml:space="preserve">Key environmental </w:t>
      </w:r>
      <w:r w:rsidR="00F00DF9">
        <w:rPr>
          <w:rFonts w:ascii="Tahoma" w:hAnsi="Tahoma" w:cs="Tahoma"/>
          <w:b/>
          <w:sz w:val="24"/>
          <w:szCs w:val="24"/>
        </w:rPr>
        <w:t>impacts</w:t>
      </w:r>
    </w:p>
    <w:p w14:paraId="0D9B8431" w14:textId="76C3CEAF" w:rsidR="00523CA5" w:rsidRPr="00F00DF9" w:rsidRDefault="00FF2F41" w:rsidP="00523CA5">
      <w:pPr>
        <w:autoSpaceDE w:val="0"/>
        <w:autoSpaceDN w:val="0"/>
        <w:adjustRightInd w:val="0"/>
        <w:rPr>
          <w:rFonts w:ascii="Tahoma" w:hAnsi="Tahoma" w:cs="Tahoma"/>
        </w:rPr>
      </w:pPr>
      <w:r w:rsidRPr="00F00DF9">
        <w:rPr>
          <w:rFonts w:ascii="Tahoma" w:hAnsi="Tahoma" w:cs="Tahoma"/>
        </w:rPr>
        <w:t>M6's</w:t>
      </w:r>
      <w:r w:rsidR="003F6D2B" w:rsidRPr="00F00DF9">
        <w:rPr>
          <w:rFonts w:ascii="Tahoma" w:hAnsi="Tahoma" w:cs="Tahoma"/>
        </w:rPr>
        <w:t xml:space="preserve"> environmental impact</w:t>
      </w:r>
      <w:r w:rsidR="00512F41" w:rsidRPr="00F00DF9">
        <w:rPr>
          <w:rFonts w:ascii="Tahoma" w:hAnsi="Tahoma" w:cs="Tahoma"/>
        </w:rPr>
        <w:t xml:space="preserve"> and</w:t>
      </w:r>
      <w:r w:rsidRPr="00F00DF9">
        <w:rPr>
          <w:rFonts w:ascii="Tahoma" w:hAnsi="Tahoma" w:cs="Tahoma"/>
        </w:rPr>
        <w:t xml:space="preserve"> current </w:t>
      </w:r>
      <w:r w:rsidR="005C7246">
        <w:rPr>
          <w:rFonts w:ascii="Tahoma" w:hAnsi="Tahoma" w:cs="Tahoma"/>
        </w:rPr>
        <w:t>measures in place</w:t>
      </w:r>
      <w:r w:rsidR="003F6D2B" w:rsidRPr="00F00DF9">
        <w:rPr>
          <w:rFonts w:ascii="Tahoma" w:hAnsi="Tahoma" w:cs="Tahoma"/>
        </w:rPr>
        <w:t>:</w:t>
      </w:r>
    </w:p>
    <w:p w14:paraId="44EAFD9C" w14:textId="77777777" w:rsidR="00990B0C" w:rsidRPr="00F00DF9" w:rsidRDefault="00990B0C" w:rsidP="00523CA5">
      <w:pPr>
        <w:autoSpaceDE w:val="0"/>
        <w:autoSpaceDN w:val="0"/>
        <w:adjustRightInd w:val="0"/>
        <w:rPr>
          <w:rFonts w:ascii="Tahoma" w:hAnsi="Tahoma" w:cs="Tahoma"/>
        </w:rPr>
      </w:pPr>
    </w:p>
    <w:p w14:paraId="46CA206B" w14:textId="77777777" w:rsidR="003F6D2B" w:rsidRPr="00F00DF9" w:rsidRDefault="00523CA5" w:rsidP="00523CA5">
      <w:pPr>
        <w:autoSpaceDE w:val="0"/>
        <w:autoSpaceDN w:val="0"/>
        <w:adjustRightInd w:val="0"/>
        <w:rPr>
          <w:rFonts w:ascii="Tahoma" w:hAnsi="Tahoma" w:cs="Tahoma"/>
        </w:rPr>
      </w:pPr>
      <w:r w:rsidRPr="00F00DF9">
        <w:rPr>
          <w:rFonts w:ascii="Tahoma" w:hAnsi="Tahoma" w:cs="Tahoma"/>
          <w:b/>
        </w:rPr>
        <w:lastRenderedPageBreak/>
        <w:t xml:space="preserve">3.1 </w:t>
      </w:r>
      <w:r w:rsidRPr="00F00DF9">
        <w:rPr>
          <w:rFonts w:ascii="Tahoma" w:hAnsi="Tahoma" w:cs="Tahoma"/>
          <w:b/>
        </w:rPr>
        <w:tab/>
      </w:r>
      <w:r w:rsidR="003F6D2B" w:rsidRPr="00F00DF9">
        <w:rPr>
          <w:rFonts w:ascii="Tahoma" w:hAnsi="Tahoma" w:cs="Tahoma"/>
          <w:b/>
        </w:rPr>
        <w:t xml:space="preserve"> M6 Premises</w:t>
      </w:r>
    </w:p>
    <w:p w14:paraId="02E2CE68" w14:textId="7E908C97" w:rsidR="00616430" w:rsidRDefault="003F6D2B" w:rsidP="00981F5D">
      <w:pPr>
        <w:autoSpaceDE w:val="0"/>
        <w:autoSpaceDN w:val="0"/>
        <w:adjustRightInd w:val="0"/>
        <w:rPr>
          <w:rFonts w:ascii="Tahoma" w:hAnsi="Tahoma" w:cs="Tahoma"/>
        </w:rPr>
      </w:pPr>
      <w:r w:rsidRPr="00F00DF9">
        <w:rPr>
          <w:rFonts w:ascii="Tahoma" w:hAnsi="Tahoma" w:cs="Tahoma"/>
        </w:rPr>
        <w:t xml:space="preserve">M6 operates from </w:t>
      </w:r>
      <w:r w:rsidR="00132AB7" w:rsidRPr="00F00DF9">
        <w:rPr>
          <w:rFonts w:ascii="Tahoma" w:hAnsi="Tahoma" w:cs="Tahoma"/>
        </w:rPr>
        <w:t xml:space="preserve">a </w:t>
      </w:r>
      <w:r w:rsidRPr="00F00DF9">
        <w:rPr>
          <w:rFonts w:ascii="Tahoma" w:hAnsi="Tahoma" w:cs="Tahoma"/>
        </w:rPr>
        <w:t>purpose built 90-seater Studio Theatre in Rochdale.</w:t>
      </w:r>
      <w:r w:rsidR="00EA4274">
        <w:rPr>
          <w:rFonts w:ascii="Tahoma" w:hAnsi="Tahoma" w:cs="Tahoma"/>
        </w:rPr>
        <w:t xml:space="preserve"> The floorplan of the building is approximately 506.72m</w:t>
      </w:r>
      <w:r w:rsidR="006A1690">
        <w:rPr>
          <w:rFonts w:ascii="Tahoma" w:hAnsi="Tahoma" w:cs="Tahoma"/>
        </w:rPr>
        <w:t>²</w:t>
      </w:r>
      <w:r w:rsidR="00EA4274">
        <w:rPr>
          <w:rFonts w:ascii="Tahoma" w:hAnsi="Tahoma" w:cs="Tahoma"/>
        </w:rPr>
        <w:t>.</w:t>
      </w:r>
      <w:r w:rsidRPr="00F00DF9">
        <w:rPr>
          <w:rFonts w:ascii="Tahoma" w:hAnsi="Tahoma" w:cs="Tahoma"/>
        </w:rPr>
        <w:t xml:space="preserve"> The building is facilities managed by Grosvenor Facilities Management</w:t>
      </w:r>
      <w:r w:rsidR="00981F5D" w:rsidRPr="00F00DF9">
        <w:rPr>
          <w:rFonts w:ascii="Tahoma" w:hAnsi="Tahoma" w:cs="Tahoma"/>
        </w:rPr>
        <w:t xml:space="preserve"> (GFM)</w:t>
      </w:r>
      <w:r w:rsidRPr="00F00DF9">
        <w:rPr>
          <w:rFonts w:ascii="Tahoma" w:hAnsi="Tahoma" w:cs="Tahoma"/>
        </w:rPr>
        <w:t xml:space="preserve"> as part of the Rochdale PFI (Private Funding Initiative) for Hamer /Springside school site. As a licensee /</w:t>
      </w:r>
      <w:r w:rsidR="00F40E71">
        <w:rPr>
          <w:rFonts w:ascii="Tahoma" w:hAnsi="Tahoma" w:cs="Tahoma"/>
        </w:rPr>
        <w:t xml:space="preserve"> </w:t>
      </w:r>
      <w:r w:rsidRPr="00F00DF9">
        <w:rPr>
          <w:rFonts w:ascii="Tahoma" w:hAnsi="Tahoma" w:cs="Tahoma"/>
        </w:rPr>
        <w:t xml:space="preserve">tenant, M6 have </w:t>
      </w:r>
      <w:r w:rsidR="004A1AEA" w:rsidRPr="00F00DF9">
        <w:rPr>
          <w:rFonts w:ascii="Tahoma" w:hAnsi="Tahoma" w:cs="Tahoma"/>
        </w:rPr>
        <w:t xml:space="preserve">very </w:t>
      </w:r>
      <w:r w:rsidRPr="00F00DF9">
        <w:rPr>
          <w:rFonts w:ascii="Tahoma" w:hAnsi="Tahoma" w:cs="Tahoma"/>
        </w:rPr>
        <w:t>limited control over the environmental impact of the building</w:t>
      </w:r>
      <w:r w:rsidR="00990B0C" w:rsidRPr="00F00DF9">
        <w:rPr>
          <w:rFonts w:ascii="Tahoma" w:hAnsi="Tahoma" w:cs="Tahoma"/>
        </w:rPr>
        <w:t xml:space="preserve"> in terms of suppliers</w:t>
      </w:r>
      <w:r w:rsidR="002F0841" w:rsidRPr="00F00DF9">
        <w:rPr>
          <w:rFonts w:ascii="Tahoma" w:hAnsi="Tahoma" w:cs="Tahoma"/>
        </w:rPr>
        <w:t xml:space="preserve"> of energy and how energy efficient the building is.</w:t>
      </w:r>
      <w:r w:rsidR="00990B0C" w:rsidRPr="00F00DF9">
        <w:rPr>
          <w:rFonts w:ascii="Tahoma" w:hAnsi="Tahoma" w:cs="Tahoma"/>
        </w:rPr>
        <w:t xml:space="preserve"> </w:t>
      </w:r>
    </w:p>
    <w:p w14:paraId="5425040F" w14:textId="248CD2E6" w:rsidR="003F6D2B" w:rsidRPr="00F00DF9" w:rsidRDefault="002F0841" w:rsidP="00981F5D">
      <w:pPr>
        <w:autoSpaceDE w:val="0"/>
        <w:autoSpaceDN w:val="0"/>
        <w:adjustRightInd w:val="0"/>
        <w:rPr>
          <w:rFonts w:ascii="Tahoma" w:hAnsi="Tahoma" w:cs="Tahoma"/>
        </w:rPr>
      </w:pPr>
      <w:r w:rsidRPr="00F00DF9">
        <w:rPr>
          <w:rFonts w:ascii="Tahoma" w:hAnsi="Tahoma" w:cs="Tahoma"/>
        </w:rPr>
        <w:t>H</w:t>
      </w:r>
      <w:r w:rsidR="003F6D2B" w:rsidRPr="00F00DF9">
        <w:rPr>
          <w:rFonts w:ascii="Tahoma" w:hAnsi="Tahoma" w:cs="Tahoma"/>
        </w:rPr>
        <w:t>owever</w:t>
      </w:r>
      <w:r w:rsidRPr="00F00DF9">
        <w:rPr>
          <w:rFonts w:ascii="Tahoma" w:hAnsi="Tahoma" w:cs="Tahoma"/>
        </w:rPr>
        <w:t>, we have identified some ways in which we can manage usage that are in our control</w:t>
      </w:r>
      <w:r w:rsidR="003F6D2B" w:rsidRPr="00F00DF9">
        <w:rPr>
          <w:rFonts w:ascii="Tahoma" w:hAnsi="Tahoma" w:cs="Tahoma"/>
        </w:rPr>
        <w:t>.</w:t>
      </w:r>
      <w:r w:rsidR="00410320">
        <w:rPr>
          <w:rFonts w:ascii="Tahoma" w:hAnsi="Tahoma" w:cs="Tahoma"/>
        </w:rPr>
        <w:t xml:space="preserve"> </w:t>
      </w:r>
      <w:r w:rsidR="003F6D2B" w:rsidRPr="00F00DF9">
        <w:rPr>
          <w:rFonts w:ascii="Tahoma" w:hAnsi="Tahoma" w:cs="Tahoma"/>
        </w:rPr>
        <w:t>The primary environmental impacts</w:t>
      </w:r>
      <w:r w:rsidR="00A207CD" w:rsidRPr="00F00DF9">
        <w:rPr>
          <w:rFonts w:ascii="Tahoma" w:hAnsi="Tahoma" w:cs="Tahoma"/>
        </w:rPr>
        <w:t xml:space="preserve"> from M6 premises</w:t>
      </w:r>
      <w:r w:rsidR="003F6D2B" w:rsidRPr="00F00DF9">
        <w:rPr>
          <w:rFonts w:ascii="Tahoma" w:hAnsi="Tahoma" w:cs="Tahoma"/>
        </w:rPr>
        <w:t xml:space="preserve"> are:</w:t>
      </w:r>
    </w:p>
    <w:p w14:paraId="46871E80" w14:textId="77777777" w:rsidR="003F6D2B" w:rsidRPr="00F00DF9" w:rsidRDefault="003F6D2B" w:rsidP="003F6D2B">
      <w:pPr>
        <w:pStyle w:val="ListParagraph"/>
        <w:numPr>
          <w:ilvl w:val="0"/>
          <w:numId w:val="20"/>
        </w:numPr>
        <w:autoSpaceDE w:val="0"/>
        <w:autoSpaceDN w:val="0"/>
        <w:adjustRightInd w:val="0"/>
        <w:rPr>
          <w:rFonts w:ascii="Tahoma" w:hAnsi="Tahoma" w:cs="Tahoma"/>
        </w:rPr>
      </w:pPr>
      <w:r w:rsidRPr="00F00DF9">
        <w:rPr>
          <w:rFonts w:ascii="Tahoma" w:hAnsi="Tahoma" w:cs="Tahoma"/>
        </w:rPr>
        <w:t>Energy</w:t>
      </w:r>
      <w:r w:rsidR="003E310F" w:rsidRPr="00F00DF9">
        <w:rPr>
          <w:rFonts w:ascii="Tahoma" w:hAnsi="Tahoma" w:cs="Tahoma"/>
        </w:rPr>
        <w:t xml:space="preserve"> (gas, electricity)</w:t>
      </w:r>
      <w:r w:rsidRPr="00F00DF9">
        <w:rPr>
          <w:rFonts w:ascii="Tahoma" w:hAnsi="Tahoma" w:cs="Tahoma"/>
        </w:rPr>
        <w:t xml:space="preserve"> consumption</w:t>
      </w:r>
    </w:p>
    <w:p w14:paraId="24DF86EF" w14:textId="77777777" w:rsidR="003F6D2B" w:rsidRPr="00F00DF9" w:rsidRDefault="003F6D2B" w:rsidP="003F6D2B">
      <w:pPr>
        <w:pStyle w:val="ListParagraph"/>
        <w:numPr>
          <w:ilvl w:val="0"/>
          <w:numId w:val="20"/>
        </w:numPr>
        <w:autoSpaceDE w:val="0"/>
        <w:autoSpaceDN w:val="0"/>
        <w:adjustRightInd w:val="0"/>
        <w:rPr>
          <w:rFonts w:ascii="Tahoma" w:hAnsi="Tahoma" w:cs="Tahoma"/>
        </w:rPr>
      </w:pPr>
      <w:r w:rsidRPr="00F00DF9">
        <w:rPr>
          <w:rFonts w:ascii="Tahoma" w:hAnsi="Tahoma" w:cs="Tahoma"/>
        </w:rPr>
        <w:t xml:space="preserve">Water consumption </w:t>
      </w:r>
    </w:p>
    <w:p w14:paraId="595FB21D" w14:textId="77777777" w:rsidR="003F6D2B" w:rsidRPr="00F00DF9" w:rsidRDefault="003E310F" w:rsidP="003F6D2B">
      <w:pPr>
        <w:pStyle w:val="ListParagraph"/>
        <w:numPr>
          <w:ilvl w:val="0"/>
          <w:numId w:val="20"/>
        </w:numPr>
        <w:autoSpaceDE w:val="0"/>
        <w:autoSpaceDN w:val="0"/>
        <w:adjustRightInd w:val="0"/>
        <w:rPr>
          <w:rFonts w:ascii="Tahoma" w:hAnsi="Tahoma" w:cs="Tahoma"/>
        </w:rPr>
      </w:pPr>
      <w:r w:rsidRPr="00F00DF9">
        <w:rPr>
          <w:rFonts w:ascii="Tahoma" w:hAnsi="Tahoma" w:cs="Tahoma"/>
        </w:rPr>
        <w:t>Waste Management (paper, cardboard, tin, metal, plastic &amp; sewage)</w:t>
      </w:r>
    </w:p>
    <w:p w14:paraId="7922967A" w14:textId="7931314E" w:rsidR="00745B41" w:rsidRPr="00745B41" w:rsidRDefault="003F6D2B" w:rsidP="00745B41">
      <w:pPr>
        <w:pStyle w:val="ListParagraph"/>
        <w:numPr>
          <w:ilvl w:val="0"/>
          <w:numId w:val="20"/>
        </w:numPr>
        <w:autoSpaceDE w:val="0"/>
        <w:autoSpaceDN w:val="0"/>
        <w:adjustRightInd w:val="0"/>
        <w:rPr>
          <w:rFonts w:ascii="Tahoma" w:hAnsi="Tahoma" w:cs="Tahoma"/>
        </w:rPr>
      </w:pPr>
      <w:r w:rsidRPr="00F00DF9">
        <w:rPr>
          <w:rFonts w:ascii="Tahoma" w:hAnsi="Tahoma" w:cs="Tahoma"/>
        </w:rPr>
        <w:t>Office Supplies</w:t>
      </w:r>
    </w:p>
    <w:p w14:paraId="572FCE69" w14:textId="77777777" w:rsidR="00410320" w:rsidRDefault="00410320" w:rsidP="00410320">
      <w:pPr>
        <w:autoSpaceDE w:val="0"/>
        <w:autoSpaceDN w:val="0"/>
        <w:adjustRightInd w:val="0"/>
        <w:rPr>
          <w:rFonts w:ascii="Tahoma" w:hAnsi="Tahoma" w:cs="Tahoma"/>
        </w:rPr>
      </w:pPr>
    </w:p>
    <w:p w14:paraId="3999D38B" w14:textId="6CA43FF0" w:rsidR="00410320" w:rsidRDefault="00571EAD" w:rsidP="00410320">
      <w:pPr>
        <w:autoSpaceDE w:val="0"/>
        <w:autoSpaceDN w:val="0"/>
        <w:adjustRightInd w:val="0"/>
        <w:rPr>
          <w:rFonts w:ascii="Tahoma" w:hAnsi="Tahoma" w:cs="Tahoma"/>
        </w:rPr>
      </w:pPr>
      <w:r>
        <w:rPr>
          <w:rFonts w:ascii="Tahoma" w:hAnsi="Tahoma" w:cs="Tahoma"/>
        </w:rPr>
        <w:t xml:space="preserve">Current </w:t>
      </w:r>
      <w:r w:rsidR="00DA525C">
        <w:rPr>
          <w:rFonts w:ascii="Tahoma" w:hAnsi="Tahoma" w:cs="Tahoma"/>
        </w:rPr>
        <w:t>m</w:t>
      </w:r>
      <w:r w:rsidR="00410320">
        <w:rPr>
          <w:rFonts w:ascii="Tahoma" w:hAnsi="Tahoma" w:cs="Tahoma"/>
        </w:rPr>
        <w:t>easures in place</w:t>
      </w:r>
      <w:r w:rsidR="00430F39">
        <w:rPr>
          <w:rFonts w:ascii="Tahoma" w:hAnsi="Tahoma" w:cs="Tahoma"/>
        </w:rPr>
        <w:t xml:space="preserve"> to ma</w:t>
      </w:r>
      <w:r w:rsidR="00DA7651">
        <w:rPr>
          <w:rFonts w:ascii="Tahoma" w:hAnsi="Tahoma" w:cs="Tahoma"/>
        </w:rPr>
        <w:t>nage the primary environmental impacts from the M6 premises are</w:t>
      </w:r>
      <w:r w:rsidR="00410320">
        <w:rPr>
          <w:rFonts w:ascii="Tahoma" w:hAnsi="Tahoma" w:cs="Tahoma"/>
        </w:rPr>
        <w:t>:</w:t>
      </w:r>
    </w:p>
    <w:p w14:paraId="5DFB23F7" w14:textId="616FD61D" w:rsidR="00DA7651" w:rsidRDefault="008B12D4" w:rsidP="00DA7651">
      <w:pPr>
        <w:pStyle w:val="ListParagraph"/>
        <w:numPr>
          <w:ilvl w:val="0"/>
          <w:numId w:val="34"/>
        </w:numPr>
        <w:autoSpaceDE w:val="0"/>
        <w:autoSpaceDN w:val="0"/>
        <w:adjustRightInd w:val="0"/>
        <w:rPr>
          <w:rFonts w:ascii="Tahoma" w:hAnsi="Tahoma" w:cs="Tahoma"/>
        </w:rPr>
      </w:pPr>
      <w:r>
        <w:rPr>
          <w:rFonts w:ascii="Tahoma" w:hAnsi="Tahoma" w:cs="Tahoma"/>
        </w:rPr>
        <w:t xml:space="preserve">All shows in the M6 Studio Theatre </w:t>
      </w:r>
      <w:r w:rsidR="002E4A27">
        <w:rPr>
          <w:rFonts w:ascii="Tahoma" w:hAnsi="Tahoma" w:cs="Tahoma"/>
        </w:rPr>
        <w:t>use LEDs on the fixed lighting rig.</w:t>
      </w:r>
    </w:p>
    <w:p w14:paraId="32795FAF" w14:textId="2B2D1253" w:rsidR="002E4A27" w:rsidRDefault="00CA6AD9" w:rsidP="00DA7651">
      <w:pPr>
        <w:pStyle w:val="ListParagraph"/>
        <w:numPr>
          <w:ilvl w:val="0"/>
          <w:numId w:val="34"/>
        </w:numPr>
        <w:autoSpaceDE w:val="0"/>
        <w:autoSpaceDN w:val="0"/>
        <w:adjustRightInd w:val="0"/>
        <w:rPr>
          <w:rFonts w:ascii="Tahoma" w:hAnsi="Tahoma" w:cs="Tahoma"/>
        </w:rPr>
      </w:pPr>
      <w:r>
        <w:rPr>
          <w:rFonts w:ascii="Tahoma" w:hAnsi="Tahoma" w:cs="Tahoma"/>
        </w:rPr>
        <w:t>All cleaning products used in the building are sustainable/eco-friendly.</w:t>
      </w:r>
    </w:p>
    <w:p w14:paraId="4CA6A2CF" w14:textId="5CDB1CE0" w:rsidR="00CA6AD9" w:rsidRPr="00DA7651" w:rsidRDefault="00CA6AD9" w:rsidP="00DA7651">
      <w:pPr>
        <w:pStyle w:val="ListParagraph"/>
        <w:numPr>
          <w:ilvl w:val="0"/>
          <w:numId w:val="34"/>
        </w:numPr>
        <w:autoSpaceDE w:val="0"/>
        <w:autoSpaceDN w:val="0"/>
        <w:adjustRightInd w:val="0"/>
        <w:rPr>
          <w:rFonts w:ascii="Tahoma" w:hAnsi="Tahoma" w:cs="Tahoma"/>
        </w:rPr>
      </w:pPr>
      <w:r>
        <w:rPr>
          <w:rFonts w:ascii="Tahoma" w:hAnsi="Tahoma" w:cs="Tahoma"/>
        </w:rPr>
        <w:t xml:space="preserve">Recycling </w:t>
      </w:r>
      <w:r w:rsidR="00040BB7">
        <w:rPr>
          <w:rFonts w:ascii="Tahoma" w:hAnsi="Tahoma" w:cs="Tahoma"/>
        </w:rPr>
        <w:t>facilities on site for paper, plastic and glass.</w:t>
      </w:r>
    </w:p>
    <w:p w14:paraId="4B94D5A5" w14:textId="77777777" w:rsidR="003F6D2B" w:rsidRPr="00F00DF9" w:rsidRDefault="003F6D2B" w:rsidP="003F6D2B">
      <w:pPr>
        <w:autoSpaceDE w:val="0"/>
        <w:autoSpaceDN w:val="0"/>
        <w:adjustRightInd w:val="0"/>
        <w:rPr>
          <w:rFonts w:ascii="Tahoma" w:hAnsi="Tahoma" w:cs="Tahoma"/>
        </w:rPr>
      </w:pPr>
    </w:p>
    <w:p w14:paraId="3A53F3EF" w14:textId="77777777" w:rsidR="003F6D2B" w:rsidRPr="00F00DF9" w:rsidRDefault="003F6D2B" w:rsidP="003F6D2B">
      <w:pPr>
        <w:autoSpaceDE w:val="0"/>
        <w:autoSpaceDN w:val="0"/>
        <w:adjustRightInd w:val="0"/>
        <w:rPr>
          <w:rFonts w:ascii="Tahoma" w:hAnsi="Tahoma" w:cs="Tahoma"/>
          <w:b/>
        </w:rPr>
      </w:pPr>
      <w:r w:rsidRPr="00F00DF9">
        <w:rPr>
          <w:rFonts w:ascii="Tahoma" w:hAnsi="Tahoma" w:cs="Tahoma"/>
          <w:b/>
        </w:rPr>
        <w:t>3.2</w:t>
      </w:r>
      <w:r w:rsidRPr="00F00DF9">
        <w:rPr>
          <w:rFonts w:ascii="Tahoma" w:hAnsi="Tahoma" w:cs="Tahoma"/>
          <w:b/>
        </w:rPr>
        <w:tab/>
        <w:t>Travel</w:t>
      </w:r>
    </w:p>
    <w:p w14:paraId="1CF47B27" w14:textId="5DF5A96F" w:rsidR="003F6D2B" w:rsidRPr="00F00DF9" w:rsidRDefault="003F6D2B" w:rsidP="00E749D8">
      <w:pPr>
        <w:autoSpaceDE w:val="0"/>
        <w:autoSpaceDN w:val="0"/>
        <w:adjustRightInd w:val="0"/>
        <w:rPr>
          <w:rFonts w:ascii="Tahoma" w:hAnsi="Tahoma" w:cs="Tahoma"/>
        </w:rPr>
      </w:pPr>
      <w:r w:rsidRPr="00F00DF9">
        <w:rPr>
          <w:rFonts w:ascii="Tahoma" w:hAnsi="Tahoma" w:cs="Tahoma"/>
        </w:rPr>
        <w:t>The majority of travel carried out by staff is to meetings within the Northwest. However</w:t>
      </w:r>
      <w:r w:rsidR="00A207CD" w:rsidRPr="00F00DF9">
        <w:rPr>
          <w:rFonts w:ascii="Tahoma" w:hAnsi="Tahoma" w:cs="Tahoma"/>
        </w:rPr>
        <w:t>,</w:t>
      </w:r>
      <w:r w:rsidRPr="00F00DF9">
        <w:rPr>
          <w:rFonts w:ascii="Tahoma" w:hAnsi="Tahoma" w:cs="Tahoma"/>
        </w:rPr>
        <w:t xml:space="preserve"> staff also travel further afield to meetings, conferences, to support M6 national touring productions and to </w:t>
      </w:r>
      <w:r w:rsidR="00C60605" w:rsidRPr="00F00DF9">
        <w:rPr>
          <w:rFonts w:ascii="Tahoma" w:hAnsi="Tahoma" w:cs="Tahoma"/>
        </w:rPr>
        <w:t xml:space="preserve">attend national </w:t>
      </w:r>
      <w:r w:rsidR="004A1AEA" w:rsidRPr="00F00DF9">
        <w:rPr>
          <w:rFonts w:ascii="Tahoma" w:hAnsi="Tahoma" w:cs="Tahoma"/>
        </w:rPr>
        <w:t xml:space="preserve">&amp; international </w:t>
      </w:r>
      <w:r w:rsidR="00C60605" w:rsidRPr="00F00DF9">
        <w:rPr>
          <w:rFonts w:ascii="Tahoma" w:hAnsi="Tahoma" w:cs="Tahoma"/>
        </w:rPr>
        <w:t xml:space="preserve">theatre </w:t>
      </w:r>
      <w:r w:rsidRPr="00F00DF9">
        <w:rPr>
          <w:rFonts w:ascii="Tahoma" w:hAnsi="Tahoma" w:cs="Tahoma"/>
        </w:rPr>
        <w:t xml:space="preserve">festivals. </w:t>
      </w:r>
      <w:r w:rsidR="00C60605" w:rsidRPr="00F00DF9">
        <w:rPr>
          <w:rFonts w:ascii="Tahoma" w:hAnsi="Tahoma" w:cs="Tahoma"/>
        </w:rPr>
        <w:t>Key s</w:t>
      </w:r>
      <w:r w:rsidR="00C36A09" w:rsidRPr="00F00DF9">
        <w:rPr>
          <w:rFonts w:ascii="Tahoma" w:hAnsi="Tahoma" w:cs="Tahoma"/>
        </w:rPr>
        <w:t xml:space="preserve">taff </w:t>
      </w:r>
      <w:r w:rsidR="00753DB3" w:rsidRPr="00F00DF9">
        <w:rPr>
          <w:rFonts w:ascii="Tahoma" w:hAnsi="Tahoma" w:cs="Tahoma"/>
        </w:rPr>
        <w:t xml:space="preserve">occasionally </w:t>
      </w:r>
      <w:r w:rsidRPr="00F00DF9">
        <w:rPr>
          <w:rFonts w:ascii="Tahoma" w:hAnsi="Tahoma" w:cs="Tahoma"/>
        </w:rPr>
        <w:t xml:space="preserve">travel abroad for conferences and festivals, this is </w:t>
      </w:r>
      <w:r w:rsidR="00981F5D" w:rsidRPr="00F00DF9">
        <w:rPr>
          <w:rFonts w:ascii="Tahoma" w:hAnsi="Tahoma" w:cs="Tahoma"/>
        </w:rPr>
        <w:t xml:space="preserve">primarily flight. </w:t>
      </w:r>
      <w:r w:rsidRPr="00F00DF9">
        <w:rPr>
          <w:rFonts w:ascii="Tahoma" w:hAnsi="Tahoma" w:cs="Tahoma"/>
        </w:rPr>
        <w:t>In addition</w:t>
      </w:r>
      <w:r w:rsidR="00A207CD" w:rsidRPr="00F00DF9">
        <w:rPr>
          <w:rFonts w:ascii="Tahoma" w:hAnsi="Tahoma" w:cs="Tahoma"/>
        </w:rPr>
        <w:t>,</w:t>
      </w:r>
      <w:r w:rsidRPr="00F00DF9">
        <w:rPr>
          <w:rFonts w:ascii="Tahoma" w:hAnsi="Tahoma" w:cs="Tahoma"/>
        </w:rPr>
        <w:t xml:space="preserve"> there are environmental impacts of staff </w:t>
      </w:r>
      <w:r w:rsidR="00753DB3" w:rsidRPr="00F00DF9">
        <w:rPr>
          <w:rFonts w:ascii="Tahoma" w:hAnsi="Tahoma" w:cs="Tahoma"/>
        </w:rPr>
        <w:t>travelling</w:t>
      </w:r>
      <w:r w:rsidRPr="00F00DF9">
        <w:rPr>
          <w:rFonts w:ascii="Tahoma" w:hAnsi="Tahoma" w:cs="Tahoma"/>
        </w:rPr>
        <w:t xml:space="preserve"> significant distances to work by car. The primary environmental impacts are:</w:t>
      </w:r>
    </w:p>
    <w:p w14:paraId="4AD7408D" w14:textId="77777777" w:rsidR="003F6D2B" w:rsidRDefault="003F6D2B" w:rsidP="003F6D2B">
      <w:pPr>
        <w:pStyle w:val="ListParagraph"/>
        <w:numPr>
          <w:ilvl w:val="0"/>
          <w:numId w:val="23"/>
        </w:numPr>
        <w:autoSpaceDE w:val="0"/>
        <w:autoSpaceDN w:val="0"/>
        <w:adjustRightInd w:val="0"/>
        <w:rPr>
          <w:rFonts w:ascii="Tahoma" w:hAnsi="Tahoma" w:cs="Tahoma"/>
        </w:rPr>
      </w:pPr>
      <w:r w:rsidRPr="00F00DF9">
        <w:rPr>
          <w:rFonts w:ascii="Tahoma" w:hAnsi="Tahoma" w:cs="Tahoma"/>
        </w:rPr>
        <w:t xml:space="preserve">Fossil fuel energy consumption </w:t>
      </w:r>
    </w:p>
    <w:p w14:paraId="38A476D9" w14:textId="77777777" w:rsidR="007E53F3" w:rsidRDefault="007E53F3" w:rsidP="00963D50">
      <w:pPr>
        <w:pStyle w:val="ListParagraph"/>
        <w:autoSpaceDE w:val="0"/>
        <w:autoSpaceDN w:val="0"/>
        <w:adjustRightInd w:val="0"/>
        <w:ind w:left="1080"/>
        <w:rPr>
          <w:rFonts w:ascii="Tahoma" w:hAnsi="Tahoma" w:cs="Tahoma"/>
        </w:rPr>
      </w:pPr>
    </w:p>
    <w:p w14:paraId="128C9AC4" w14:textId="1DDEA8FD" w:rsidR="007E53F3" w:rsidRDefault="00571EAD" w:rsidP="007E53F3">
      <w:pPr>
        <w:autoSpaceDE w:val="0"/>
        <w:autoSpaceDN w:val="0"/>
        <w:adjustRightInd w:val="0"/>
        <w:rPr>
          <w:rFonts w:ascii="Tahoma" w:hAnsi="Tahoma" w:cs="Tahoma"/>
        </w:rPr>
      </w:pPr>
      <w:r>
        <w:rPr>
          <w:rFonts w:ascii="Tahoma" w:hAnsi="Tahoma" w:cs="Tahoma"/>
        </w:rPr>
        <w:t>Current m</w:t>
      </w:r>
      <w:r w:rsidR="007E53F3">
        <w:rPr>
          <w:rFonts w:ascii="Tahoma" w:hAnsi="Tahoma" w:cs="Tahoma"/>
        </w:rPr>
        <w:t xml:space="preserve">easures in place to manage the primary environmental impacts from </w:t>
      </w:r>
      <w:r w:rsidR="00A711B9">
        <w:rPr>
          <w:rFonts w:ascii="Tahoma" w:hAnsi="Tahoma" w:cs="Tahoma"/>
        </w:rPr>
        <w:t>travel are:</w:t>
      </w:r>
    </w:p>
    <w:p w14:paraId="7EA489A6" w14:textId="2FCD829C" w:rsidR="00A711B9" w:rsidRDefault="00A711B9" w:rsidP="00A711B9">
      <w:pPr>
        <w:pStyle w:val="ListParagraph"/>
        <w:numPr>
          <w:ilvl w:val="0"/>
          <w:numId w:val="35"/>
        </w:numPr>
        <w:autoSpaceDE w:val="0"/>
        <w:autoSpaceDN w:val="0"/>
        <w:adjustRightInd w:val="0"/>
        <w:rPr>
          <w:rFonts w:ascii="Tahoma" w:hAnsi="Tahoma" w:cs="Tahoma"/>
        </w:rPr>
      </w:pPr>
      <w:r>
        <w:rPr>
          <w:rFonts w:ascii="Tahoma" w:hAnsi="Tahoma" w:cs="Tahoma"/>
        </w:rPr>
        <w:t>Virtual meetings on zoom are encouraged where possible</w:t>
      </w:r>
      <w:r w:rsidR="009F2B23">
        <w:rPr>
          <w:rFonts w:ascii="Tahoma" w:hAnsi="Tahoma" w:cs="Tahoma"/>
        </w:rPr>
        <w:t xml:space="preserve"> to reduce travel.</w:t>
      </w:r>
    </w:p>
    <w:p w14:paraId="16CD5C2E" w14:textId="335D1413" w:rsidR="009F2B23" w:rsidRDefault="001F2C1D" w:rsidP="00A711B9">
      <w:pPr>
        <w:pStyle w:val="ListParagraph"/>
        <w:numPr>
          <w:ilvl w:val="0"/>
          <w:numId w:val="35"/>
        </w:numPr>
        <w:autoSpaceDE w:val="0"/>
        <w:autoSpaceDN w:val="0"/>
        <w:adjustRightInd w:val="0"/>
        <w:rPr>
          <w:rFonts w:ascii="Tahoma" w:hAnsi="Tahoma" w:cs="Tahoma"/>
        </w:rPr>
      </w:pPr>
      <w:r>
        <w:rPr>
          <w:rFonts w:ascii="Tahoma" w:hAnsi="Tahoma" w:cs="Tahoma"/>
        </w:rPr>
        <w:t>O</w:t>
      </w:r>
      <w:r w:rsidR="000B494E">
        <w:rPr>
          <w:rFonts w:ascii="Tahoma" w:hAnsi="Tahoma" w:cs="Tahoma"/>
        </w:rPr>
        <w:t>ffer</w:t>
      </w:r>
      <w:r w:rsidR="009E20D9">
        <w:rPr>
          <w:rFonts w:ascii="Tahoma" w:hAnsi="Tahoma" w:cs="Tahoma"/>
        </w:rPr>
        <w:t xml:space="preserve"> staff</w:t>
      </w:r>
      <w:r w:rsidR="000B494E">
        <w:rPr>
          <w:rFonts w:ascii="Tahoma" w:hAnsi="Tahoma" w:cs="Tahoma"/>
        </w:rPr>
        <w:t xml:space="preserve"> flexible work hours to avoid rush hour.</w:t>
      </w:r>
    </w:p>
    <w:p w14:paraId="293FFF9D" w14:textId="275F3347" w:rsidR="000B494E" w:rsidRDefault="001F2C1D" w:rsidP="00A711B9">
      <w:pPr>
        <w:pStyle w:val="ListParagraph"/>
        <w:numPr>
          <w:ilvl w:val="0"/>
          <w:numId w:val="35"/>
        </w:numPr>
        <w:autoSpaceDE w:val="0"/>
        <w:autoSpaceDN w:val="0"/>
        <w:adjustRightInd w:val="0"/>
        <w:rPr>
          <w:rFonts w:ascii="Tahoma" w:hAnsi="Tahoma" w:cs="Tahoma"/>
        </w:rPr>
      </w:pPr>
      <w:r>
        <w:rPr>
          <w:rFonts w:ascii="Tahoma" w:hAnsi="Tahoma" w:cs="Tahoma"/>
        </w:rPr>
        <w:t>O</w:t>
      </w:r>
      <w:r w:rsidR="009E20D9">
        <w:rPr>
          <w:rFonts w:ascii="Tahoma" w:hAnsi="Tahoma" w:cs="Tahoma"/>
        </w:rPr>
        <w:t>ffer staff the option to work from home.</w:t>
      </w:r>
    </w:p>
    <w:p w14:paraId="00EE445A" w14:textId="25D4DF92" w:rsidR="009E20D9" w:rsidRDefault="001F2C1D" w:rsidP="00A711B9">
      <w:pPr>
        <w:pStyle w:val="ListParagraph"/>
        <w:numPr>
          <w:ilvl w:val="0"/>
          <w:numId w:val="35"/>
        </w:numPr>
        <w:autoSpaceDE w:val="0"/>
        <w:autoSpaceDN w:val="0"/>
        <w:adjustRightInd w:val="0"/>
        <w:rPr>
          <w:rFonts w:ascii="Tahoma" w:hAnsi="Tahoma" w:cs="Tahoma"/>
        </w:rPr>
      </w:pPr>
      <w:r>
        <w:rPr>
          <w:rFonts w:ascii="Tahoma" w:hAnsi="Tahoma" w:cs="Tahoma"/>
        </w:rPr>
        <w:t>Encourage</w:t>
      </w:r>
      <w:r w:rsidR="00C66891">
        <w:rPr>
          <w:rFonts w:ascii="Tahoma" w:hAnsi="Tahoma" w:cs="Tahoma"/>
        </w:rPr>
        <w:t xml:space="preserve"> car sharing or use of public transport to </w:t>
      </w:r>
      <w:r w:rsidR="008913E8">
        <w:rPr>
          <w:rFonts w:ascii="Tahoma" w:hAnsi="Tahoma" w:cs="Tahoma"/>
        </w:rPr>
        <w:t>work/meetings/off site visits</w:t>
      </w:r>
      <w:r w:rsidR="00745B41">
        <w:rPr>
          <w:rFonts w:ascii="Tahoma" w:hAnsi="Tahoma" w:cs="Tahoma"/>
        </w:rPr>
        <w:t>.</w:t>
      </w:r>
    </w:p>
    <w:p w14:paraId="20DABF1A" w14:textId="6EF32433" w:rsidR="00E65167" w:rsidRDefault="001F2C1D" w:rsidP="00A711B9">
      <w:pPr>
        <w:pStyle w:val="ListParagraph"/>
        <w:numPr>
          <w:ilvl w:val="0"/>
          <w:numId w:val="35"/>
        </w:numPr>
        <w:autoSpaceDE w:val="0"/>
        <w:autoSpaceDN w:val="0"/>
        <w:adjustRightInd w:val="0"/>
        <w:rPr>
          <w:rFonts w:ascii="Tahoma" w:hAnsi="Tahoma" w:cs="Tahoma"/>
        </w:rPr>
      </w:pPr>
      <w:r>
        <w:rPr>
          <w:rFonts w:ascii="Tahoma" w:hAnsi="Tahoma" w:cs="Tahoma"/>
        </w:rPr>
        <w:t xml:space="preserve">Encourage interviewees and auditionees to use public transport by </w:t>
      </w:r>
      <w:r w:rsidR="005B1BAC">
        <w:rPr>
          <w:rFonts w:ascii="Tahoma" w:hAnsi="Tahoma" w:cs="Tahoma"/>
        </w:rPr>
        <w:t xml:space="preserve">reimbursing the cost of </w:t>
      </w:r>
      <w:r w:rsidR="005A03C5">
        <w:rPr>
          <w:rFonts w:ascii="Tahoma" w:hAnsi="Tahoma" w:cs="Tahoma"/>
        </w:rPr>
        <w:t>an off-peak train ticket.</w:t>
      </w:r>
      <w:r w:rsidR="008535B3">
        <w:rPr>
          <w:rFonts w:ascii="Tahoma" w:hAnsi="Tahoma" w:cs="Tahoma"/>
        </w:rPr>
        <w:t xml:space="preserve"> </w:t>
      </w:r>
    </w:p>
    <w:p w14:paraId="40898305" w14:textId="2BAAB48C" w:rsidR="00B22ABD" w:rsidRPr="00B755AA" w:rsidRDefault="00514C9B" w:rsidP="00B755AA">
      <w:pPr>
        <w:pStyle w:val="ListParagraph"/>
        <w:numPr>
          <w:ilvl w:val="0"/>
          <w:numId w:val="35"/>
        </w:numPr>
        <w:autoSpaceDE w:val="0"/>
        <w:autoSpaceDN w:val="0"/>
        <w:adjustRightInd w:val="0"/>
        <w:rPr>
          <w:rFonts w:ascii="Tahoma" w:hAnsi="Tahoma" w:cs="Tahoma"/>
        </w:rPr>
      </w:pPr>
      <w:r>
        <w:rPr>
          <w:rFonts w:ascii="Tahoma" w:hAnsi="Tahoma" w:cs="Tahoma"/>
        </w:rPr>
        <w:t xml:space="preserve">Avoid travel by plane and opt for train </w:t>
      </w:r>
      <w:r w:rsidR="00B22ABD">
        <w:rPr>
          <w:rFonts w:ascii="Tahoma" w:hAnsi="Tahoma" w:cs="Tahoma"/>
        </w:rPr>
        <w:t>ferry travel where possible.</w:t>
      </w:r>
    </w:p>
    <w:p w14:paraId="3DEEC669" w14:textId="77777777" w:rsidR="003F6D2B" w:rsidRPr="00F00DF9" w:rsidRDefault="003F6D2B" w:rsidP="003F6D2B">
      <w:pPr>
        <w:autoSpaceDE w:val="0"/>
        <w:autoSpaceDN w:val="0"/>
        <w:adjustRightInd w:val="0"/>
        <w:rPr>
          <w:rFonts w:ascii="Tahoma" w:hAnsi="Tahoma" w:cs="Tahoma"/>
        </w:rPr>
      </w:pPr>
    </w:p>
    <w:p w14:paraId="3657CD3F" w14:textId="77777777" w:rsidR="003F6D2B" w:rsidRPr="00F00DF9" w:rsidRDefault="003F6D2B" w:rsidP="003F6D2B">
      <w:pPr>
        <w:autoSpaceDE w:val="0"/>
        <w:autoSpaceDN w:val="0"/>
        <w:adjustRightInd w:val="0"/>
        <w:rPr>
          <w:rFonts w:ascii="Tahoma" w:hAnsi="Tahoma" w:cs="Tahoma"/>
          <w:b/>
        </w:rPr>
      </w:pPr>
      <w:r w:rsidRPr="00F00DF9">
        <w:rPr>
          <w:rFonts w:ascii="Tahoma" w:hAnsi="Tahoma" w:cs="Tahoma"/>
          <w:b/>
        </w:rPr>
        <w:t>3.3</w:t>
      </w:r>
      <w:r w:rsidRPr="00F00DF9">
        <w:rPr>
          <w:rFonts w:ascii="Tahoma" w:hAnsi="Tahoma" w:cs="Tahoma"/>
          <w:b/>
        </w:rPr>
        <w:tab/>
        <w:t>Goods and Services Procurement</w:t>
      </w:r>
    </w:p>
    <w:p w14:paraId="22432C1E" w14:textId="1E4BE7BF" w:rsidR="003F6D2B" w:rsidRPr="00F00DF9" w:rsidRDefault="003F6D2B" w:rsidP="00013562">
      <w:pPr>
        <w:autoSpaceDE w:val="0"/>
        <w:autoSpaceDN w:val="0"/>
        <w:adjustRightInd w:val="0"/>
        <w:rPr>
          <w:rFonts w:ascii="Tahoma" w:hAnsi="Tahoma" w:cs="Tahoma"/>
        </w:rPr>
      </w:pPr>
      <w:r w:rsidRPr="00F00DF9">
        <w:rPr>
          <w:rFonts w:ascii="Tahoma" w:hAnsi="Tahoma" w:cs="Tahoma"/>
        </w:rPr>
        <w:t>3.3.1</w:t>
      </w:r>
      <w:r w:rsidRPr="00F00DF9">
        <w:rPr>
          <w:rFonts w:ascii="Tahoma" w:hAnsi="Tahoma" w:cs="Tahoma"/>
        </w:rPr>
        <w:tab/>
        <w:t>Prin</w:t>
      </w:r>
      <w:r w:rsidR="00013562" w:rsidRPr="00F00DF9">
        <w:rPr>
          <w:rFonts w:ascii="Tahoma" w:hAnsi="Tahoma" w:cs="Tahoma"/>
        </w:rPr>
        <w:t>t</w:t>
      </w:r>
    </w:p>
    <w:p w14:paraId="78F1EB69" w14:textId="0ADE5C9A" w:rsidR="003F6D2B" w:rsidRPr="00F00DF9" w:rsidRDefault="003F6D2B" w:rsidP="0060308C">
      <w:pPr>
        <w:autoSpaceDE w:val="0"/>
        <w:autoSpaceDN w:val="0"/>
        <w:adjustRightInd w:val="0"/>
        <w:rPr>
          <w:rFonts w:ascii="Tahoma" w:hAnsi="Tahoma" w:cs="Tahoma"/>
        </w:rPr>
      </w:pPr>
      <w:r w:rsidRPr="00F00DF9">
        <w:rPr>
          <w:rFonts w:ascii="Tahoma" w:hAnsi="Tahoma" w:cs="Tahoma"/>
        </w:rPr>
        <w:t xml:space="preserve">We produce </w:t>
      </w:r>
      <w:r w:rsidR="00013562" w:rsidRPr="00F00DF9">
        <w:rPr>
          <w:rFonts w:ascii="Tahoma" w:hAnsi="Tahoma" w:cs="Tahoma"/>
        </w:rPr>
        <w:t>small</w:t>
      </w:r>
      <w:r w:rsidRPr="00F00DF9">
        <w:rPr>
          <w:rFonts w:ascii="Tahoma" w:hAnsi="Tahoma" w:cs="Tahoma"/>
        </w:rPr>
        <w:t xml:space="preserve"> amounts of print in the form of posters</w:t>
      </w:r>
      <w:r w:rsidR="00224881" w:rsidRPr="00F00DF9">
        <w:rPr>
          <w:rFonts w:ascii="Tahoma" w:hAnsi="Tahoma" w:cs="Tahoma"/>
        </w:rPr>
        <w:t xml:space="preserve">, </w:t>
      </w:r>
      <w:r w:rsidRPr="00F00DF9">
        <w:rPr>
          <w:rFonts w:ascii="Tahoma" w:hAnsi="Tahoma" w:cs="Tahoma"/>
        </w:rPr>
        <w:t>flyers</w:t>
      </w:r>
      <w:r w:rsidR="00224881" w:rsidRPr="00F00DF9">
        <w:rPr>
          <w:rFonts w:ascii="Tahoma" w:hAnsi="Tahoma" w:cs="Tahoma"/>
        </w:rPr>
        <w:t xml:space="preserve"> and programmes</w:t>
      </w:r>
      <w:r w:rsidRPr="00F00DF9">
        <w:rPr>
          <w:rFonts w:ascii="Tahoma" w:hAnsi="Tahoma" w:cs="Tahoma"/>
        </w:rPr>
        <w:t xml:space="preserve"> to promote shows each year</w:t>
      </w:r>
      <w:r w:rsidR="00520A19" w:rsidRPr="00F00DF9">
        <w:rPr>
          <w:rFonts w:ascii="Tahoma" w:hAnsi="Tahoma" w:cs="Tahoma"/>
        </w:rPr>
        <w:t xml:space="preserve"> and our annual impact reports</w:t>
      </w:r>
      <w:r w:rsidRPr="00F00DF9">
        <w:rPr>
          <w:rFonts w:ascii="Tahoma" w:hAnsi="Tahoma" w:cs="Tahoma"/>
        </w:rPr>
        <w:t>. Paper is also consumed in the day-to-day business of the company. The primary environmental impacts of print are:</w:t>
      </w:r>
    </w:p>
    <w:p w14:paraId="41E03CAB" w14:textId="71B90C8A" w:rsidR="003F6D2B" w:rsidRPr="00F00DF9" w:rsidRDefault="003F6D2B" w:rsidP="003F6D2B">
      <w:pPr>
        <w:pStyle w:val="ListParagraph"/>
        <w:numPr>
          <w:ilvl w:val="0"/>
          <w:numId w:val="23"/>
        </w:numPr>
        <w:autoSpaceDE w:val="0"/>
        <w:autoSpaceDN w:val="0"/>
        <w:adjustRightInd w:val="0"/>
        <w:rPr>
          <w:rFonts w:ascii="Tahoma" w:hAnsi="Tahoma" w:cs="Tahoma"/>
        </w:rPr>
      </w:pPr>
      <w:r w:rsidRPr="00F00DF9">
        <w:rPr>
          <w:rFonts w:ascii="Tahoma" w:hAnsi="Tahoma" w:cs="Tahoma"/>
        </w:rPr>
        <w:t>Consumption of paper resources</w:t>
      </w:r>
      <w:r w:rsidR="000F2015" w:rsidRPr="00F00DF9">
        <w:rPr>
          <w:rFonts w:ascii="Tahoma" w:hAnsi="Tahoma" w:cs="Tahoma"/>
        </w:rPr>
        <w:t>.</w:t>
      </w:r>
    </w:p>
    <w:p w14:paraId="133F24A3" w14:textId="632302C4" w:rsidR="003F6D2B" w:rsidRDefault="003F6D2B" w:rsidP="003F6D2B">
      <w:pPr>
        <w:pStyle w:val="ListParagraph"/>
        <w:numPr>
          <w:ilvl w:val="0"/>
          <w:numId w:val="23"/>
        </w:numPr>
        <w:autoSpaceDE w:val="0"/>
        <w:autoSpaceDN w:val="0"/>
        <w:adjustRightInd w:val="0"/>
        <w:rPr>
          <w:rFonts w:ascii="Tahoma" w:hAnsi="Tahoma" w:cs="Tahoma"/>
        </w:rPr>
      </w:pPr>
      <w:r w:rsidRPr="00F00DF9">
        <w:rPr>
          <w:rFonts w:ascii="Tahoma" w:hAnsi="Tahoma" w:cs="Tahoma"/>
        </w:rPr>
        <w:t>The toxicity of ink used</w:t>
      </w:r>
      <w:r w:rsidR="000F2015" w:rsidRPr="00F00DF9">
        <w:rPr>
          <w:rFonts w:ascii="Tahoma" w:hAnsi="Tahoma" w:cs="Tahoma"/>
        </w:rPr>
        <w:t>.</w:t>
      </w:r>
    </w:p>
    <w:p w14:paraId="1ED7B482" w14:textId="29590106" w:rsidR="00571EAD" w:rsidRDefault="00571EAD" w:rsidP="00571EAD">
      <w:pPr>
        <w:autoSpaceDE w:val="0"/>
        <w:autoSpaceDN w:val="0"/>
        <w:adjustRightInd w:val="0"/>
        <w:rPr>
          <w:rFonts w:ascii="Tahoma" w:hAnsi="Tahoma" w:cs="Tahoma"/>
        </w:rPr>
      </w:pPr>
    </w:p>
    <w:p w14:paraId="622B9D04" w14:textId="2DC8BF99" w:rsidR="00571EAD" w:rsidRDefault="00571EAD" w:rsidP="00571EAD">
      <w:pPr>
        <w:autoSpaceDE w:val="0"/>
        <w:autoSpaceDN w:val="0"/>
        <w:adjustRightInd w:val="0"/>
        <w:rPr>
          <w:rFonts w:ascii="Tahoma" w:hAnsi="Tahoma" w:cs="Tahoma"/>
        </w:rPr>
      </w:pPr>
      <w:r>
        <w:rPr>
          <w:rFonts w:ascii="Tahoma" w:hAnsi="Tahoma" w:cs="Tahoma"/>
        </w:rPr>
        <w:t>Current measures in place to manage the primary environmental impacts of print are:</w:t>
      </w:r>
    </w:p>
    <w:p w14:paraId="0CFF5A45" w14:textId="52E5DBA8" w:rsidR="00A06C53" w:rsidRDefault="00FF2DC5" w:rsidP="006F57DB">
      <w:pPr>
        <w:pStyle w:val="ListParagraph"/>
        <w:numPr>
          <w:ilvl w:val="0"/>
          <w:numId w:val="36"/>
        </w:numPr>
        <w:autoSpaceDE w:val="0"/>
        <w:autoSpaceDN w:val="0"/>
        <w:adjustRightInd w:val="0"/>
        <w:rPr>
          <w:rFonts w:ascii="Tahoma" w:hAnsi="Tahoma" w:cs="Tahoma"/>
        </w:rPr>
      </w:pPr>
      <w:r>
        <w:rPr>
          <w:rFonts w:ascii="Tahoma" w:hAnsi="Tahoma" w:cs="Tahoma"/>
        </w:rPr>
        <w:lastRenderedPageBreak/>
        <w:t>All computers have 2-sided printing and grey scale as standard.</w:t>
      </w:r>
    </w:p>
    <w:p w14:paraId="4B12FD4C" w14:textId="78DFE7C7" w:rsidR="00FF2DC5" w:rsidRDefault="005255D9" w:rsidP="006F57DB">
      <w:pPr>
        <w:pStyle w:val="ListParagraph"/>
        <w:numPr>
          <w:ilvl w:val="0"/>
          <w:numId w:val="36"/>
        </w:numPr>
        <w:autoSpaceDE w:val="0"/>
        <w:autoSpaceDN w:val="0"/>
        <w:adjustRightInd w:val="0"/>
        <w:rPr>
          <w:rFonts w:ascii="Tahoma" w:hAnsi="Tahoma" w:cs="Tahoma"/>
        </w:rPr>
      </w:pPr>
      <w:r>
        <w:rPr>
          <w:rFonts w:ascii="Tahoma" w:hAnsi="Tahoma" w:cs="Tahoma"/>
        </w:rPr>
        <w:t xml:space="preserve">Use recycled/FSC certified </w:t>
      </w:r>
      <w:r w:rsidR="005C5FEF">
        <w:rPr>
          <w:rFonts w:ascii="Tahoma" w:hAnsi="Tahoma" w:cs="Tahoma"/>
        </w:rPr>
        <w:t>paper for all printing.</w:t>
      </w:r>
    </w:p>
    <w:p w14:paraId="6CBDA022" w14:textId="1D0EA328" w:rsidR="00571EAD" w:rsidRDefault="005C5FEF" w:rsidP="00571EAD">
      <w:pPr>
        <w:pStyle w:val="ListParagraph"/>
        <w:numPr>
          <w:ilvl w:val="0"/>
          <w:numId w:val="36"/>
        </w:numPr>
        <w:autoSpaceDE w:val="0"/>
        <w:autoSpaceDN w:val="0"/>
        <w:adjustRightInd w:val="0"/>
        <w:rPr>
          <w:rFonts w:ascii="Tahoma" w:hAnsi="Tahoma" w:cs="Tahoma"/>
        </w:rPr>
      </w:pPr>
      <w:r>
        <w:rPr>
          <w:rFonts w:ascii="Tahoma" w:hAnsi="Tahoma" w:cs="Tahoma"/>
        </w:rPr>
        <w:t>Reuse p</w:t>
      </w:r>
      <w:r w:rsidR="002E3C15">
        <w:rPr>
          <w:rFonts w:ascii="Tahoma" w:hAnsi="Tahoma" w:cs="Tahoma"/>
        </w:rPr>
        <w:t>rinter paper for scrap.</w:t>
      </w:r>
    </w:p>
    <w:p w14:paraId="29D6AA43" w14:textId="2D60E859" w:rsidR="00967617" w:rsidRPr="002E3C15" w:rsidRDefault="00967617" w:rsidP="00571EAD">
      <w:pPr>
        <w:pStyle w:val="ListParagraph"/>
        <w:numPr>
          <w:ilvl w:val="0"/>
          <w:numId w:val="36"/>
        </w:numPr>
        <w:autoSpaceDE w:val="0"/>
        <w:autoSpaceDN w:val="0"/>
        <w:adjustRightInd w:val="0"/>
        <w:rPr>
          <w:rFonts w:ascii="Tahoma" w:hAnsi="Tahoma" w:cs="Tahoma"/>
        </w:rPr>
      </w:pPr>
      <w:r>
        <w:rPr>
          <w:rFonts w:ascii="Tahoma" w:hAnsi="Tahoma" w:cs="Tahoma"/>
        </w:rPr>
        <w:t>Recycle all paper waste.</w:t>
      </w:r>
    </w:p>
    <w:p w14:paraId="3656B9AB" w14:textId="77777777" w:rsidR="003F6D2B" w:rsidRPr="00F00DF9" w:rsidRDefault="003F6D2B" w:rsidP="003F6D2B">
      <w:pPr>
        <w:pStyle w:val="ListParagraph"/>
        <w:autoSpaceDE w:val="0"/>
        <w:autoSpaceDN w:val="0"/>
        <w:adjustRightInd w:val="0"/>
        <w:ind w:left="1080"/>
        <w:rPr>
          <w:rFonts w:ascii="Tahoma" w:hAnsi="Tahoma" w:cs="Tahoma"/>
        </w:rPr>
      </w:pPr>
    </w:p>
    <w:p w14:paraId="69779B25" w14:textId="77777777" w:rsidR="003F6D2B" w:rsidRPr="00F00DF9" w:rsidRDefault="003F6D2B" w:rsidP="0060308C">
      <w:pPr>
        <w:autoSpaceDE w:val="0"/>
        <w:autoSpaceDN w:val="0"/>
        <w:adjustRightInd w:val="0"/>
        <w:rPr>
          <w:rFonts w:ascii="Tahoma" w:hAnsi="Tahoma" w:cs="Tahoma"/>
        </w:rPr>
      </w:pPr>
      <w:r w:rsidRPr="00F00DF9">
        <w:rPr>
          <w:rFonts w:ascii="Tahoma" w:hAnsi="Tahoma" w:cs="Tahoma"/>
        </w:rPr>
        <w:t>3.3.2</w:t>
      </w:r>
      <w:r w:rsidRPr="00F00DF9">
        <w:rPr>
          <w:rFonts w:ascii="Tahoma" w:hAnsi="Tahoma" w:cs="Tahoma"/>
        </w:rPr>
        <w:tab/>
        <w:t>Office Supplies</w:t>
      </w:r>
    </w:p>
    <w:p w14:paraId="4BD600EB" w14:textId="0C8060AA" w:rsidR="003F6D2B" w:rsidRPr="00F00DF9" w:rsidRDefault="003F6D2B" w:rsidP="0060308C">
      <w:pPr>
        <w:autoSpaceDE w:val="0"/>
        <w:autoSpaceDN w:val="0"/>
        <w:adjustRightInd w:val="0"/>
        <w:rPr>
          <w:rFonts w:ascii="Tahoma" w:hAnsi="Tahoma" w:cs="Tahoma"/>
        </w:rPr>
      </w:pPr>
      <w:r w:rsidRPr="00F00DF9">
        <w:rPr>
          <w:rFonts w:ascii="Tahoma" w:hAnsi="Tahoma" w:cs="Tahoma"/>
        </w:rPr>
        <w:t>The company uses a variety of office supplies to facilitate the day to day running of the business. The primary environmental impacts are:</w:t>
      </w:r>
    </w:p>
    <w:p w14:paraId="403C2C3C" w14:textId="512E0420" w:rsidR="003F6D2B" w:rsidRPr="00F00DF9" w:rsidRDefault="003F6D2B" w:rsidP="003F6D2B">
      <w:pPr>
        <w:pStyle w:val="ListParagraph"/>
        <w:numPr>
          <w:ilvl w:val="0"/>
          <w:numId w:val="24"/>
        </w:numPr>
        <w:autoSpaceDE w:val="0"/>
        <w:autoSpaceDN w:val="0"/>
        <w:adjustRightInd w:val="0"/>
        <w:rPr>
          <w:rFonts w:ascii="Tahoma" w:hAnsi="Tahoma" w:cs="Tahoma"/>
        </w:rPr>
      </w:pPr>
      <w:r w:rsidRPr="00F00DF9">
        <w:rPr>
          <w:rFonts w:ascii="Tahoma" w:hAnsi="Tahoma" w:cs="Tahoma"/>
        </w:rPr>
        <w:t>Use of resources for electronic e</w:t>
      </w:r>
      <w:r w:rsidR="003E310F" w:rsidRPr="00F00DF9">
        <w:rPr>
          <w:rFonts w:ascii="Tahoma" w:hAnsi="Tahoma" w:cs="Tahoma"/>
        </w:rPr>
        <w:t>quipment, furniture and statione</w:t>
      </w:r>
      <w:r w:rsidRPr="00F00DF9">
        <w:rPr>
          <w:rFonts w:ascii="Tahoma" w:hAnsi="Tahoma" w:cs="Tahoma"/>
        </w:rPr>
        <w:t>ry</w:t>
      </w:r>
      <w:r w:rsidR="000F2015" w:rsidRPr="00F00DF9">
        <w:rPr>
          <w:rFonts w:ascii="Tahoma" w:hAnsi="Tahoma" w:cs="Tahoma"/>
        </w:rPr>
        <w:t>.</w:t>
      </w:r>
    </w:p>
    <w:p w14:paraId="33BFD83B" w14:textId="6D61212E" w:rsidR="003F6D2B" w:rsidRDefault="003F6D2B" w:rsidP="003F6D2B">
      <w:pPr>
        <w:pStyle w:val="ListParagraph"/>
        <w:numPr>
          <w:ilvl w:val="0"/>
          <w:numId w:val="24"/>
        </w:numPr>
        <w:autoSpaceDE w:val="0"/>
        <w:autoSpaceDN w:val="0"/>
        <w:adjustRightInd w:val="0"/>
        <w:rPr>
          <w:rFonts w:ascii="Tahoma" w:hAnsi="Tahoma" w:cs="Tahoma"/>
        </w:rPr>
      </w:pPr>
      <w:r w:rsidRPr="00F00DF9">
        <w:rPr>
          <w:rFonts w:ascii="Tahoma" w:hAnsi="Tahoma" w:cs="Tahoma"/>
        </w:rPr>
        <w:t>Toxicity of cleaning products, furniture and equipment</w:t>
      </w:r>
      <w:r w:rsidR="000F2015" w:rsidRPr="00F00DF9">
        <w:rPr>
          <w:rFonts w:ascii="Tahoma" w:hAnsi="Tahoma" w:cs="Tahoma"/>
        </w:rPr>
        <w:t>.</w:t>
      </w:r>
    </w:p>
    <w:p w14:paraId="31E1A7B6" w14:textId="77777777" w:rsidR="002E3C15" w:rsidRDefault="002E3C15" w:rsidP="002E3C15">
      <w:pPr>
        <w:autoSpaceDE w:val="0"/>
        <w:autoSpaceDN w:val="0"/>
        <w:adjustRightInd w:val="0"/>
        <w:rPr>
          <w:rFonts w:ascii="Tahoma" w:hAnsi="Tahoma" w:cs="Tahoma"/>
        </w:rPr>
      </w:pPr>
    </w:p>
    <w:p w14:paraId="72FEE48F" w14:textId="5E29A42C" w:rsidR="002E3C15" w:rsidRDefault="002E3C15" w:rsidP="002E3C15">
      <w:pPr>
        <w:autoSpaceDE w:val="0"/>
        <w:autoSpaceDN w:val="0"/>
        <w:adjustRightInd w:val="0"/>
        <w:rPr>
          <w:rFonts w:ascii="Tahoma" w:hAnsi="Tahoma" w:cs="Tahoma"/>
        </w:rPr>
      </w:pPr>
      <w:r>
        <w:rPr>
          <w:rFonts w:ascii="Tahoma" w:hAnsi="Tahoma" w:cs="Tahoma"/>
        </w:rPr>
        <w:t>Current measures in place to manage the environmental impacts of office supplies are:</w:t>
      </w:r>
    </w:p>
    <w:p w14:paraId="634BFD44" w14:textId="58B17A21" w:rsidR="00211EA7" w:rsidRDefault="009F1AE5" w:rsidP="002E3C15">
      <w:pPr>
        <w:pStyle w:val="ListParagraph"/>
        <w:numPr>
          <w:ilvl w:val="0"/>
          <w:numId w:val="37"/>
        </w:numPr>
        <w:autoSpaceDE w:val="0"/>
        <w:autoSpaceDN w:val="0"/>
        <w:adjustRightInd w:val="0"/>
        <w:rPr>
          <w:rFonts w:ascii="Tahoma" w:hAnsi="Tahoma" w:cs="Tahoma"/>
        </w:rPr>
      </w:pPr>
      <w:r>
        <w:rPr>
          <w:rFonts w:ascii="Tahoma" w:hAnsi="Tahoma" w:cs="Tahoma"/>
        </w:rPr>
        <w:t xml:space="preserve">Procure the most </w:t>
      </w:r>
      <w:r w:rsidR="005916BE">
        <w:rPr>
          <w:rFonts w:ascii="Tahoma" w:hAnsi="Tahoma" w:cs="Tahoma"/>
        </w:rPr>
        <w:t xml:space="preserve">energy efficient computers and electronic </w:t>
      </w:r>
      <w:r w:rsidR="00357C9E">
        <w:rPr>
          <w:rFonts w:ascii="Tahoma" w:hAnsi="Tahoma" w:cs="Tahoma"/>
        </w:rPr>
        <w:t>devices</w:t>
      </w:r>
      <w:r w:rsidR="00211EA7">
        <w:rPr>
          <w:rFonts w:ascii="Tahoma" w:hAnsi="Tahoma" w:cs="Tahoma"/>
        </w:rPr>
        <w:t xml:space="preserve"> when due to </w:t>
      </w:r>
      <w:r w:rsidR="00375E19">
        <w:rPr>
          <w:rFonts w:ascii="Tahoma" w:hAnsi="Tahoma" w:cs="Tahoma"/>
        </w:rPr>
        <w:t>be replaced</w:t>
      </w:r>
      <w:r w:rsidR="00211EA7">
        <w:rPr>
          <w:rFonts w:ascii="Tahoma" w:hAnsi="Tahoma" w:cs="Tahoma"/>
        </w:rPr>
        <w:t>.</w:t>
      </w:r>
    </w:p>
    <w:p w14:paraId="71E7AD00" w14:textId="77777777" w:rsidR="00A507AD" w:rsidRDefault="00B47BA8" w:rsidP="002E3C15">
      <w:pPr>
        <w:pStyle w:val="ListParagraph"/>
        <w:numPr>
          <w:ilvl w:val="0"/>
          <w:numId w:val="37"/>
        </w:numPr>
        <w:autoSpaceDE w:val="0"/>
        <w:autoSpaceDN w:val="0"/>
        <w:adjustRightInd w:val="0"/>
        <w:rPr>
          <w:rFonts w:ascii="Tahoma" w:hAnsi="Tahoma" w:cs="Tahoma"/>
        </w:rPr>
      </w:pPr>
      <w:r>
        <w:rPr>
          <w:rFonts w:ascii="Tahoma" w:hAnsi="Tahoma" w:cs="Tahoma"/>
        </w:rPr>
        <w:t>Switch off policy for all electrical equipment when not in use.</w:t>
      </w:r>
    </w:p>
    <w:p w14:paraId="1968A8A0" w14:textId="77777777" w:rsidR="005D5C09" w:rsidRDefault="00A507AD" w:rsidP="002E3C15">
      <w:pPr>
        <w:pStyle w:val="ListParagraph"/>
        <w:numPr>
          <w:ilvl w:val="0"/>
          <w:numId w:val="37"/>
        </w:numPr>
        <w:autoSpaceDE w:val="0"/>
        <w:autoSpaceDN w:val="0"/>
        <w:adjustRightInd w:val="0"/>
        <w:rPr>
          <w:rFonts w:ascii="Tahoma" w:hAnsi="Tahoma" w:cs="Tahoma"/>
        </w:rPr>
      </w:pPr>
      <w:r>
        <w:rPr>
          <w:rFonts w:ascii="Tahoma" w:hAnsi="Tahoma" w:cs="Tahoma"/>
        </w:rPr>
        <w:t xml:space="preserve">Replace white goods with an energy rating of AA or higher when due </w:t>
      </w:r>
      <w:r w:rsidR="005D5C09">
        <w:rPr>
          <w:rFonts w:ascii="Tahoma" w:hAnsi="Tahoma" w:cs="Tahoma"/>
        </w:rPr>
        <w:t xml:space="preserve">for replacement and dispose of appropriately. </w:t>
      </w:r>
    </w:p>
    <w:p w14:paraId="6FB34C38" w14:textId="71AC8F4A" w:rsidR="00357C9E" w:rsidRDefault="00D800B7" w:rsidP="002E3C15">
      <w:pPr>
        <w:pStyle w:val="ListParagraph"/>
        <w:numPr>
          <w:ilvl w:val="0"/>
          <w:numId w:val="37"/>
        </w:numPr>
        <w:autoSpaceDE w:val="0"/>
        <w:autoSpaceDN w:val="0"/>
        <w:adjustRightInd w:val="0"/>
        <w:rPr>
          <w:rFonts w:ascii="Tahoma" w:hAnsi="Tahoma" w:cs="Tahoma"/>
        </w:rPr>
      </w:pPr>
      <w:r>
        <w:rPr>
          <w:rFonts w:ascii="Tahoma" w:hAnsi="Tahoma" w:cs="Tahoma"/>
        </w:rPr>
        <w:t>Disposal of assets via responsible WEEE-compliant recycling schemes.</w:t>
      </w:r>
    </w:p>
    <w:p w14:paraId="5ADCDBAC" w14:textId="068916B0" w:rsidR="00D800B7" w:rsidRDefault="00223636" w:rsidP="002E3C15">
      <w:pPr>
        <w:pStyle w:val="ListParagraph"/>
        <w:numPr>
          <w:ilvl w:val="0"/>
          <w:numId w:val="37"/>
        </w:numPr>
        <w:autoSpaceDE w:val="0"/>
        <w:autoSpaceDN w:val="0"/>
        <w:adjustRightInd w:val="0"/>
        <w:rPr>
          <w:rFonts w:ascii="Tahoma" w:hAnsi="Tahoma" w:cs="Tahoma"/>
        </w:rPr>
      </w:pPr>
      <w:r>
        <w:rPr>
          <w:rFonts w:ascii="Tahoma" w:hAnsi="Tahoma" w:cs="Tahoma"/>
        </w:rPr>
        <w:t>Submit larger and fewer orders with suppliers.</w:t>
      </w:r>
    </w:p>
    <w:p w14:paraId="65025A54" w14:textId="54824708" w:rsidR="00A93D3A" w:rsidRPr="002E3C15" w:rsidRDefault="00A93D3A" w:rsidP="002E3C15">
      <w:pPr>
        <w:pStyle w:val="ListParagraph"/>
        <w:numPr>
          <w:ilvl w:val="0"/>
          <w:numId w:val="37"/>
        </w:numPr>
        <w:autoSpaceDE w:val="0"/>
        <w:autoSpaceDN w:val="0"/>
        <w:adjustRightInd w:val="0"/>
        <w:rPr>
          <w:rFonts w:ascii="Tahoma" w:hAnsi="Tahoma" w:cs="Tahoma"/>
        </w:rPr>
      </w:pPr>
      <w:r>
        <w:rPr>
          <w:rFonts w:ascii="Tahoma" w:hAnsi="Tahoma" w:cs="Tahoma"/>
        </w:rPr>
        <w:t>Use rechargeable batteries.</w:t>
      </w:r>
    </w:p>
    <w:p w14:paraId="45FB0818" w14:textId="77777777" w:rsidR="003F6D2B" w:rsidRPr="00F00DF9" w:rsidRDefault="003F6D2B" w:rsidP="003F6D2B">
      <w:pPr>
        <w:pStyle w:val="ListParagraph"/>
        <w:autoSpaceDE w:val="0"/>
        <w:autoSpaceDN w:val="0"/>
        <w:adjustRightInd w:val="0"/>
        <w:rPr>
          <w:rFonts w:ascii="Tahoma" w:hAnsi="Tahoma" w:cs="Tahoma"/>
        </w:rPr>
      </w:pPr>
    </w:p>
    <w:p w14:paraId="3E21B031" w14:textId="77777777" w:rsidR="003F6D2B" w:rsidRPr="00F00DF9" w:rsidRDefault="003F6D2B" w:rsidP="003F6D2B">
      <w:pPr>
        <w:autoSpaceDE w:val="0"/>
        <w:autoSpaceDN w:val="0"/>
        <w:adjustRightInd w:val="0"/>
        <w:rPr>
          <w:rFonts w:ascii="Tahoma" w:hAnsi="Tahoma" w:cs="Tahoma"/>
          <w:b/>
        </w:rPr>
      </w:pPr>
      <w:r w:rsidRPr="00F00DF9">
        <w:rPr>
          <w:rFonts w:ascii="Tahoma" w:hAnsi="Tahoma" w:cs="Tahoma"/>
          <w:b/>
        </w:rPr>
        <w:t>3.4</w:t>
      </w:r>
      <w:r w:rsidRPr="00F00DF9">
        <w:rPr>
          <w:rFonts w:ascii="Tahoma" w:hAnsi="Tahoma" w:cs="Tahoma"/>
          <w:b/>
        </w:rPr>
        <w:tab/>
        <w:t>Show Production</w:t>
      </w:r>
    </w:p>
    <w:p w14:paraId="44F37B4A" w14:textId="66A75B8B" w:rsidR="003F6D2B" w:rsidRPr="00F00DF9" w:rsidRDefault="003F6D2B" w:rsidP="00CC2A46">
      <w:pPr>
        <w:autoSpaceDE w:val="0"/>
        <w:autoSpaceDN w:val="0"/>
        <w:adjustRightInd w:val="0"/>
        <w:ind w:left="720"/>
        <w:rPr>
          <w:rFonts w:ascii="Tahoma" w:hAnsi="Tahoma" w:cs="Tahoma"/>
        </w:rPr>
      </w:pPr>
      <w:r w:rsidRPr="00F00DF9">
        <w:rPr>
          <w:rFonts w:ascii="Tahoma" w:hAnsi="Tahoma" w:cs="Tahoma"/>
        </w:rPr>
        <w:t>A variety of resources are consumed in the production of a show which comprises the making of set and costumes, travel and accommodation of the creative team and performers.</w:t>
      </w:r>
      <w:r w:rsidR="00CC2A46" w:rsidRPr="00F00DF9">
        <w:rPr>
          <w:rFonts w:ascii="Tahoma" w:hAnsi="Tahoma" w:cs="Tahoma"/>
        </w:rPr>
        <w:t xml:space="preserve"> </w:t>
      </w:r>
      <w:r w:rsidRPr="00F00DF9">
        <w:rPr>
          <w:rFonts w:ascii="Tahoma" w:hAnsi="Tahoma" w:cs="Tahoma"/>
        </w:rPr>
        <w:t>The primary environmental impacts are:</w:t>
      </w:r>
    </w:p>
    <w:p w14:paraId="07ED18C1" w14:textId="7F435747" w:rsidR="003F6D2B" w:rsidRPr="00F00DF9" w:rsidRDefault="003F6D2B" w:rsidP="003F6D2B">
      <w:pPr>
        <w:pStyle w:val="ListParagraph"/>
        <w:numPr>
          <w:ilvl w:val="0"/>
          <w:numId w:val="21"/>
        </w:numPr>
        <w:autoSpaceDE w:val="0"/>
        <w:autoSpaceDN w:val="0"/>
        <w:adjustRightInd w:val="0"/>
        <w:rPr>
          <w:rFonts w:ascii="Tahoma" w:hAnsi="Tahoma" w:cs="Tahoma"/>
        </w:rPr>
      </w:pPr>
      <w:r w:rsidRPr="00F00DF9">
        <w:rPr>
          <w:rFonts w:ascii="Tahoma" w:hAnsi="Tahoma" w:cs="Tahoma"/>
        </w:rPr>
        <w:t>Fossil fuel consumption</w:t>
      </w:r>
      <w:r w:rsidR="000F2015" w:rsidRPr="00F00DF9">
        <w:rPr>
          <w:rFonts w:ascii="Tahoma" w:hAnsi="Tahoma" w:cs="Tahoma"/>
        </w:rPr>
        <w:t>.</w:t>
      </w:r>
    </w:p>
    <w:p w14:paraId="443A4423" w14:textId="17FC0120" w:rsidR="003F6D2B" w:rsidRPr="00F00DF9" w:rsidRDefault="003F6D2B" w:rsidP="003F6D2B">
      <w:pPr>
        <w:pStyle w:val="ListParagraph"/>
        <w:numPr>
          <w:ilvl w:val="0"/>
          <w:numId w:val="21"/>
        </w:numPr>
        <w:autoSpaceDE w:val="0"/>
        <w:autoSpaceDN w:val="0"/>
        <w:adjustRightInd w:val="0"/>
        <w:rPr>
          <w:rFonts w:ascii="Tahoma" w:hAnsi="Tahoma" w:cs="Tahoma"/>
        </w:rPr>
      </w:pPr>
      <w:r w:rsidRPr="00F00DF9">
        <w:rPr>
          <w:rFonts w:ascii="Tahoma" w:hAnsi="Tahoma" w:cs="Tahoma"/>
        </w:rPr>
        <w:t>Energy, water and sewage consumption</w:t>
      </w:r>
      <w:r w:rsidR="000F2015" w:rsidRPr="00F00DF9">
        <w:rPr>
          <w:rFonts w:ascii="Tahoma" w:hAnsi="Tahoma" w:cs="Tahoma"/>
        </w:rPr>
        <w:t>.</w:t>
      </w:r>
      <w:r w:rsidRPr="00F00DF9">
        <w:rPr>
          <w:rFonts w:ascii="Tahoma" w:hAnsi="Tahoma" w:cs="Tahoma"/>
        </w:rPr>
        <w:t xml:space="preserve"> </w:t>
      </w:r>
    </w:p>
    <w:p w14:paraId="36C7DA7B" w14:textId="39C3D7AE" w:rsidR="003F6D2B" w:rsidRDefault="003F6D2B" w:rsidP="003F6D2B">
      <w:pPr>
        <w:pStyle w:val="ListParagraph"/>
        <w:numPr>
          <w:ilvl w:val="0"/>
          <w:numId w:val="21"/>
        </w:numPr>
        <w:autoSpaceDE w:val="0"/>
        <w:autoSpaceDN w:val="0"/>
        <w:adjustRightInd w:val="0"/>
        <w:rPr>
          <w:rFonts w:ascii="Tahoma" w:hAnsi="Tahoma" w:cs="Tahoma"/>
        </w:rPr>
      </w:pPr>
      <w:r w:rsidRPr="00F00DF9">
        <w:rPr>
          <w:rFonts w:ascii="Tahoma" w:hAnsi="Tahoma" w:cs="Tahoma"/>
        </w:rPr>
        <w:t>Resource consumption – wood, paint, cotton, wool, plastic, metal</w:t>
      </w:r>
      <w:r w:rsidR="000F2015" w:rsidRPr="00F00DF9">
        <w:rPr>
          <w:rFonts w:ascii="Tahoma" w:hAnsi="Tahoma" w:cs="Tahoma"/>
        </w:rPr>
        <w:t>.</w:t>
      </w:r>
    </w:p>
    <w:p w14:paraId="3CF42949" w14:textId="77777777" w:rsidR="009A163C" w:rsidRDefault="009A163C" w:rsidP="009A163C">
      <w:pPr>
        <w:autoSpaceDE w:val="0"/>
        <w:autoSpaceDN w:val="0"/>
        <w:adjustRightInd w:val="0"/>
        <w:rPr>
          <w:rFonts w:ascii="Tahoma" w:hAnsi="Tahoma" w:cs="Tahoma"/>
        </w:rPr>
      </w:pPr>
    </w:p>
    <w:p w14:paraId="2C6EAC55" w14:textId="4D885A05" w:rsidR="00AD09C9" w:rsidRDefault="0069608D" w:rsidP="009A163C">
      <w:pPr>
        <w:autoSpaceDE w:val="0"/>
        <w:autoSpaceDN w:val="0"/>
        <w:adjustRightInd w:val="0"/>
        <w:rPr>
          <w:rFonts w:ascii="Tahoma" w:hAnsi="Tahoma" w:cs="Tahoma"/>
        </w:rPr>
      </w:pPr>
      <w:r>
        <w:rPr>
          <w:rFonts w:ascii="Tahoma" w:hAnsi="Tahoma" w:cs="Tahoma"/>
        </w:rPr>
        <w:t xml:space="preserve">Current measures in place to manage the environmental impacts of </w:t>
      </w:r>
      <w:r w:rsidR="0063336D">
        <w:rPr>
          <w:rFonts w:ascii="Tahoma" w:hAnsi="Tahoma" w:cs="Tahoma"/>
        </w:rPr>
        <w:t>our productions are:</w:t>
      </w:r>
    </w:p>
    <w:p w14:paraId="255E516B" w14:textId="071AF539" w:rsidR="0063336D" w:rsidRDefault="0063336D" w:rsidP="0063336D">
      <w:pPr>
        <w:pStyle w:val="ListParagraph"/>
        <w:numPr>
          <w:ilvl w:val="0"/>
          <w:numId w:val="38"/>
        </w:numPr>
        <w:autoSpaceDE w:val="0"/>
        <w:autoSpaceDN w:val="0"/>
        <w:adjustRightInd w:val="0"/>
        <w:rPr>
          <w:rFonts w:ascii="Tahoma" w:hAnsi="Tahoma" w:cs="Tahoma"/>
        </w:rPr>
      </w:pPr>
      <w:r>
        <w:rPr>
          <w:rFonts w:ascii="Tahoma" w:hAnsi="Tahoma" w:cs="Tahoma"/>
        </w:rPr>
        <w:t xml:space="preserve">Reusing set, props and costumes </w:t>
      </w:r>
      <w:r w:rsidR="00BB1540">
        <w:rPr>
          <w:rFonts w:ascii="Tahoma" w:hAnsi="Tahoma" w:cs="Tahoma"/>
        </w:rPr>
        <w:t>from previous productions for new production</w:t>
      </w:r>
      <w:r w:rsidR="00683AC0">
        <w:rPr>
          <w:rFonts w:ascii="Tahoma" w:hAnsi="Tahoma" w:cs="Tahoma"/>
        </w:rPr>
        <w:t>s</w:t>
      </w:r>
      <w:r w:rsidR="00BB1540">
        <w:rPr>
          <w:rFonts w:ascii="Tahoma" w:hAnsi="Tahoma" w:cs="Tahoma"/>
        </w:rPr>
        <w:t xml:space="preserve"> and Youth Theatre productions. </w:t>
      </w:r>
    </w:p>
    <w:p w14:paraId="3655056C" w14:textId="49C1128B" w:rsidR="0015704B" w:rsidRDefault="0015704B" w:rsidP="0063336D">
      <w:pPr>
        <w:pStyle w:val="ListParagraph"/>
        <w:numPr>
          <w:ilvl w:val="0"/>
          <w:numId w:val="38"/>
        </w:numPr>
        <w:autoSpaceDE w:val="0"/>
        <w:autoSpaceDN w:val="0"/>
        <w:adjustRightInd w:val="0"/>
        <w:rPr>
          <w:rFonts w:ascii="Tahoma" w:hAnsi="Tahoma" w:cs="Tahoma"/>
        </w:rPr>
      </w:pPr>
      <w:r>
        <w:rPr>
          <w:rFonts w:ascii="Tahoma" w:hAnsi="Tahoma" w:cs="Tahoma"/>
        </w:rPr>
        <w:t>Sets are stored for remounts.</w:t>
      </w:r>
    </w:p>
    <w:p w14:paraId="560B386C" w14:textId="4C7F6BEB" w:rsidR="0015704B" w:rsidRDefault="000359DA" w:rsidP="0063336D">
      <w:pPr>
        <w:pStyle w:val="ListParagraph"/>
        <w:numPr>
          <w:ilvl w:val="0"/>
          <w:numId w:val="38"/>
        </w:numPr>
        <w:autoSpaceDE w:val="0"/>
        <w:autoSpaceDN w:val="0"/>
        <w:adjustRightInd w:val="0"/>
        <w:rPr>
          <w:rFonts w:ascii="Tahoma" w:hAnsi="Tahoma" w:cs="Tahoma"/>
        </w:rPr>
      </w:pPr>
      <w:r>
        <w:rPr>
          <w:rFonts w:ascii="Tahoma" w:hAnsi="Tahoma" w:cs="Tahoma"/>
        </w:rPr>
        <w:t>Available materials are assessed for reuse when planning new productions.</w:t>
      </w:r>
    </w:p>
    <w:p w14:paraId="15013A75" w14:textId="653085F3" w:rsidR="000359DA" w:rsidRDefault="000359DA" w:rsidP="0063336D">
      <w:pPr>
        <w:pStyle w:val="ListParagraph"/>
        <w:numPr>
          <w:ilvl w:val="0"/>
          <w:numId w:val="38"/>
        </w:numPr>
        <w:autoSpaceDE w:val="0"/>
        <w:autoSpaceDN w:val="0"/>
        <w:adjustRightInd w:val="0"/>
        <w:rPr>
          <w:rFonts w:ascii="Tahoma" w:hAnsi="Tahoma" w:cs="Tahoma"/>
        </w:rPr>
      </w:pPr>
      <w:r>
        <w:rPr>
          <w:rFonts w:ascii="Tahoma" w:hAnsi="Tahoma" w:cs="Tahoma"/>
        </w:rPr>
        <w:t xml:space="preserve">Environmental impact of the production and touring is assessed </w:t>
      </w:r>
      <w:r w:rsidR="00EE0CC2">
        <w:rPr>
          <w:rFonts w:ascii="Tahoma" w:hAnsi="Tahoma" w:cs="Tahoma"/>
        </w:rPr>
        <w:t>at project planning meetings.</w:t>
      </w:r>
    </w:p>
    <w:p w14:paraId="4F3B3055" w14:textId="613B4B57" w:rsidR="00EE0CC2" w:rsidRPr="0063336D" w:rsidRDefault="00EE0CC2" w:rsidP="0063336D">
      <w:pPr>
        <w:pStyle w:val="ListParagraph"/>
        <w:numPr>
          <w:ilvl w:val="0"/>
          <w:numId w:val="38"/>
        </w:numPr>
        <w:autoSpaceDE w:val="0"/>
        <w:autoSpaceDN w:val="0"/>
        <w:adjustRightInd w:val="0"/>
        <w:rPr>
          <w:rFonts w:ascii="Tahoma" w:hAnsi="Tahoma" w:cs="Tahoma"/>
        </w:rPr>
      </w:pPr>
      <w:r>
        <w:rPr>
          <w:rFonts w:ascii="Tahoma" w:hAnsi="Tahoma" w:cs="Tahoma"/>
        </w:rPr>
        <w:t xml:space="preserve">Second hand, </w:t>
      </w:r>
      <w:r w:rsidR="00ED4E76">
        <w:rPr>
          <w:rFonts w:ascii="Tahoma" w:hAnsi="Tahoma" w:cs="Tahoma"/>
        </w:rPr>
        <w:t xml:space="preserve">reclaimed and recycled materials are used over virgin material where possible. </w:t>
      </w:r>
    </w:p>
    <w:p w14:paraId="049F31CB" w14:textId="77777777" w:rsidR="003F6D2B" w:rsidRPr="00F00DF9" w:rsidRDefault="003F6D2B" w:rsidP="003F6D2B">
      <w:pPr>
        <w:autoSpaceDE w:val="0"/>
        <w:autoSpaceDN w:val="0"/>
        <w:adjustRightInd w:val="0"/>
        <w:rPr>
          <w:rFonts w:ascii="Tahoma" w:hAnsi="Tahoma" w:cs="Tahoma"/>
        </w:rPr>
      </w:pPr>
    </w:p>
    <w:p w14:paraId="2A776BB1" w14:textId="29B5445C" w:rsidR="003F6D2B" w:rsidRPr="00F00DF9" w:rsidRDefault="003F6D2B" w:rsidP="24FA7E06">
      <w:pPr>
        <w:autoSpaceDE w:val="0"/>
        <w:autoSpaceDN w:val="0"/>
        <w:adjustRightInd w:val="0"/>
        <w:rPr>
          <w:rFonts w:ascii="Tahoma" w:hAnsi="Tahoma" w:cs="Tahoma"/>
          <w:b/>
          <w:bCs/>
        </w:rPr>
      </w:pPr>
      <w:r w:rsidRPr="00F00DF9">
        <w:rPr>
          <w:rFonts w:ascii="Tahoma" w:hAnsi="Tahoma" w:cs="Tahoma"/>
          <w:b/>
          <w:bCs/>
        </w:rPr>
        <w:t>3.5</w:t>
      </w:r>
      <w:r w:rsidRPr="00F00DF9">
        <w:rPr>
          <w:rFonts w:ascii="Tahoma" w:hAnsi="Tahoma" w:cs="Tahoma"/>
          <w:sz w:val="24"/>
          <w:szCs w:val="24"/>
        </w:rPr>
        <w:tab/>
      </w:r>
      <w:r w:rsidRPr="00F00DF9">
        <w:rPr>
          <w:rFonts w:ascii="Tahoma" w:hAnsi="Tahoma" w:cs="Tahoma"/>
          <w:b/>
          <w:bCs/>
        </w:rPr>
        <w:t>Touring</w:t>
      </w:r>
    </w:p>
    <w:p w14:paraId="4FC617DF" w14:textId="0A6E87C7" w:rsidR="003F6D2B" w:rsidRPr="00F00DF9" w:rsidRDefault="003F6D2B" w:rsidP="003F6D2B">
      <w:pPr>
        <w:autoSpaceDE w:val="0"/>
        <w:autoSpaceDN w:val="0"/>
        <w:adjustRightInd w:val="0"/>
        <w:ind w:left="720"/>
        <w:rPr>
          <w:rFonts w:ascii="Tahoma" w:hAnsi="Tahoma" w:cs="Tahoma"/>
        </w:rPr>
      </w:pPr>
      <w:r w:rsidRPr="00F00DF9">
        <w:rPr>
          <w:rFonts w:ascii="Tahoma" w:hAnsi="Tahoma" w:cs="Tahoma"/>
        </w:rPr>
        <w:t xml:space="preserve">The company tours nationally and occasionally internationally. </w:t>
      </w:r>
      <w:r w:rsidR="00C60605" w:rsidRPr="00F00DF9">
        <w:rPr>
          <w:rFonts w:ascii="Tahoma" w:hAnsi="Tahoma" w:cs="Tahoma"/>
        </w:rPr>
        <w:t>F</w:t>
      </w:r>
      <w:r w:rsidRPr="00F00DF9">
        <w:rPr>
          <w:rFonts w:ascii="Tahoma" w:hAnsi="Tahoma" w:cs="Tahoma"/>
        </w:rPr>
        <w:t>erries</w:t>
      </w:r>
      <w:r w:rsidR="00C60605" w:rsidRPr="00F00DF9">
        <w:rPr>
          <w:rFonts w:ascii="Tahoma" w:hAnsi="Tahoma" w:cs="Tahoma"/>
        </w:rPr>
        <w:t xml:space="preserve"> and flights</w:t>
      </w:r>
      <w:r w:rsidRPr="00F00DF9">
        <w:rPr>
          <w:rFonts w:ascii="Tahoma" w:hAnsi="Tahoma" w:cs="Tahoma"/>
        </w:rPr>
        <w:t xml:space="preserve"> have been used so far for international touring. There is an environmental impact in the venues where the touring takes place and indeed in the accommodation where the touring team have their overnight stays. Audiences make an environmental impact from travelling to venues to see the show. The primary environmental impacts are:</w:t>
      </w:r>
    </w:p>
    <w:p w14:paraId="38436531" w14:textId="77777777" w:rsidR="003F6D2B" w:rsidRPr="00F00DF9" w:rsidRDefault="003F6D2B" w:rsidP="003F6D2B">
      <w:pPr>
        <w:pStyle w:val="ListParagraph"/>
        <w:numPr>
          <w:ilvl w:val="0"/>
          <w:numId w:val="22"/>
        </w:numPr>
        <w:autoSpaceDE w:val="0"/>
        <w:autoSpaceDN w:val="0"/>
        <w:adjustRightInd w:val="0"/>
        <w:rPr>
          <w:rFonts w:ascii="Tahoma" w:hAnsi="Tahoma" w:cs="Tahoma"/>
        </w:rPr>
      </w:pPr>
      <w:r w:rsidRPr="00F00DF9">
        <w:rPr>
          <w:rFonts w:ascii="Tahoma" w:hAnsi="Tahoma" w:cs="Tahoma"/>
        </w:rPr>
        <w:t>Fossil fuels</w:t>
      </w:r>
    </w:p>
    <w:p w14:paraId="05DFF2C8" w14:textId="77777777" w:rsidR="003F6D2B" w:rsidRDefault="003F6D2B" w:rsidP="003F6D2B">
      <w:pPr>
        <w:pStyle w:val="ListParagraph"/>
        <w:numPr>
          <w:ilvl w:val="0"/>
          <w:numId w:val="22"/>
        </w:numPr>
        <w:autoSpaceDE w:val="0"/>
        <w:autoSpaceDN w:val="0"/>
        <w:adjustRightInd w:val="0"/>
        <w:rPr>
          <w:rFonts w:ascii="Tahoma" w:hAnsi="Tahoma" w:cs="Tahoma"/>
        </w:rPr>
      </w:pPr>
      <w:r w:rsidRPr="00F00DF9">
        <w:rPr>
          <w:rFonts w:ascii="Tahoma" w:hAnsi="Tahoma" w:cs="Tahoma"/>
        </w:rPr>
        <w:lastRenderedPageBreak/>
        <w:t>Energy, water and sewage consumption</w:t>
      </w:r>
    </w:p>
    <w:p w14:paraId="398398BF" w14:textId="77777777" w:rsidR="003674EF" w:rsidRDefault="003674EF" w:rsidP="003674EF">
      <w:pPr>
        <w:autoSpaceDE w:val="0"/>
        <w:autoSpaceDN w:val="0"/>
        <w:adjustRightInd w:val="0"/>
        <w:rPr>
          <w:rFonts w:ascii="Tahoma" w:hAnsi="Tahoma" w:cs="Tahoma"/>
        </w:rPr>
      </w:pPr>
    </w:p>
    <w:p w14:paraId="1D20A7C1" w14:textId="1ADDCDFC" w:rsidR="003674EF" w:rsidRDefault="003674EF" w:rsidP="003674EF">
      <w:pPr>
        <w:autoSpaceDE w:val="0"/>
        <w:autoSpaceDN w:val="0"/>
        <w:adjustRightInd w:val="0"/>
        <w:rPr>
          <w:rFonts w:ascii="Tahoma" w:hAnsi="Tahoma" w:cs="Tahoma"/>
        </w:rPr>
      </w:pPr>
      <w:r>
        <w:rPr>
          <w:rFonts w:ascii="Tahoma" w:hAnsi="Tahoma" w:cs="Tahoma"/>
        </w:rPr>
        <w:t>Current measures in place to manage the environmental impacts of touring are:</w:t>
      </w:r>
    </w:p>
    <w:p w14:paraId="4923BE78" w14:textId="425DD62B" w:rsidR="003674EF" w:rsidRDefault="00696A0A" w:rsidP="003674EF">
      <w:pPr>
        <w:pStyle w:val="ListParagraph"/>
        <w:numPr>
          <w:ilvl w:val="0"/>
          <w:numId w:val="39"/>
        </w:numPr>
        <w:autoSpaceDE w:val="0"/>
        <w:autoSpaceDN w:val="0"/>
        <w:adjustRightInd w:val="0"/>
        <w:rPr>
          <w:rFonts w:ascii="Tahoma" w:hAnsi="Tahoma" w:cs="Tahoma"/>
        </w:rPr>
      </w:pPr>
      <w:r>
        <w:rPr>
          <w:rFonts w:ascii="Tahoma" w:hAnsi="Tahoma" w:cs="Tahoma"/>
        </w:rPr>
        <w:t>Tour contracts are digital</w:t>
      </w:r>
      <w:r w:rsidR="009137A4">
        <w:rPr>
          <w:rFonts w:ascii="Tahoma" w:hAnsi="Tahoma" w:cs="Tahoma"/>
        </w:rPr>
        <w:t>.</w:t>
      </w:r>
    </w:p>
    <w:p w14:paraId="5B1BC378" w14:textId="26C6052E" w:rsidR="009137A4" w:rsidRDefault="009137A4" w:rsidP="003674EF">
      <w:pPr>
        <w:pStyle w:val="ListParagraph"/>
        <w:numPr>
          <w:ilvl w:val="0"/>
          <w:numId w:val="39"/>
        </w:numPr>
        <w:autoSpaceDE w:val="0"/>
        <w:autoSpaceDN w:val="0"/>
        <w:adjustRightInd w:val="0"/>
        <w:rPr>
          <w:rFonts w:ascii="Tahoma" w:hAnsi="Tahoma" w:cs="Tahoma"/>
        </w:rPr>
      </w:pPr>
      <w:r>
        <w:rPr>
          <w:rFonts w:ascii="Tahoma" w:hAnsi="Tahoma" w:cs="Tahoma"/>
        </w:rPr>
        <w:t>Tours are planned to be geographically efficient.</w:t>
      </w:r>
    </w:p>
    <w:p w14:paraId="38F87C15" w14:textId="4F96DDE8" w:rsidR="009137A4" w:rsidRDefault="00885945" w:rsidP="003674EF">
      <w:pPr>
        <w:pStyle w:val="ListParagraph"/>
        <w:numPr>
          <w:ilvl w:val="0"/>
          <w:numId w:val="39"/>
        </w:numPr>
        <w:autoSpaceDE w:val="0"/>
        <w:autoSpaceDN w:val="0"/>
        <w:adjustRightInd w:val="0"/>
        <w:rPr>
          <w:rFonts w:ascii="Tahoma" w:hAnsi="Tahoma" w:cs="Tahoma"/>
        </w:rPr>
      </w:pPr>
      <w:r>
        <w:rPr>
          <w:rFonts w:ascii="Tahoma" w:hAnsi="Tahoma" w:cs="Tahoma"/>
        </w:rPr>
        <w:t>Tour</w:t>
      </w:r>
      <w:r w:rsidR="00F04932">
        <w:rPr>
          <w:rFonts w:ascii="Tahoma" w:hAnsi="Tahoma" w:cs="Tahoma"/>
        </w:rPr>
        <w:t>ing</w:t>
      </w:r>
      <w:r>
        <w:rPr>
          <w:rFonts w:ascii="Tahoma" w:hAnsi="Tahoma" w:cs="Tahoma"/>
        </w:rPr>
        <w:t xml:space="preserve"> in one van, </w:t>
      </w:r>
      <w:r w:rsidR="00A33508">
        <w:rPr>
          <w:rFonts w:ascii="Tahoma" w:hAnsi="Tahoma" w:cs="Tahoma"/>
        </w:rPr>
        <w:t>the van</w:t>
      </w:r>
      <w:r>
        <w:rPr>
          <w:rFonts w:ascii="Tahoma" w:hAnsi="Tahoma" w:cs="Tahoma"/>
        </w:rPr>
        <w:t xml:space="preserve"> is Euro 6 compliant.</w:t>
      </w:r>
    </w:p>
    <w:p w14:paraId="3C2206F9" w14:textId="3D1E796B" w:rsidR="00594FA8" w:rsidRDefault="00594FA8" w:rsidP="003674EF">
      <w:pPr>
        <w:pStyle w:val="ListParagraph"/>
        <w:numPr>
          <w:ilvl w:val="0"/>
          <w:numId w:val="39"/>
        </w:numPr>
        <w:autoSpaceDE w:val="0"/>
        <w:autoSpaceDN w:val="0"/>
        <w:adjustRightInd w:val="0"/>
        <w:rPr>
          <w:rFonts w:ascii="Tahoma" w:hAnsi="Tahoma" w:cs="Tahoma"/>
        </w:rPr>
      </w:pPr>
      <w:r>
        <w:rPr>
          <w:rFonts w:ascii="Tahoma" w:hAnsi="Tahoma" w:cs="Tahoma"/>
        </w:rPr>
        <w:t>Designing sets that fit into one van.</w:t>
      </w:r>
    </w:p>
    <w:p w14:paraId="28C68B25" w14:textId="03EE3B45" w:rsidR="00D577A0" w:rsidRDefault="00F04932" w:rsidP="003674EF">
      <w:pPr>
        <w:pStyle w:val="ListParagraph"/>
        <w:numPr>
          <w:ilvl w:val="0"/>
          <w:numId w:val="39"/>
        </w:numPr>
        <w:autoSpaceDE w:val="0"/>
        <w:autoSpaceDN w:val="0"/>
        <w:adjustRightInd w:val="0"/>
        <w:rPr>
          <w:rFonts w:ascii="Tahoma" w:hAnsi="Tahoma" w:cs="Tahoma"/>
        </w:rPr>
      </w:pPr>
      <w:r>
        <w:rPr>
          <w:rFonts w:ascii="Tahoma" w:hAnsi="Tahoma" w:cs="Tahoma"/>
        </w:rPr>
        <w:t>Booking a</w:t>
      </w:r>
      <w:r w:rsidR="00D577A0">
        <w:rPr>
          <w:rFonts w:ascii="Tahoma" w:hAnsi="Tahoma" w:cs="Tahoma"/>
        </w:rPr>
        <w:t>ccommodation with green credentials</w:t>
      </w:r>
      <w:r>
        <w:rPr>
          <w:rFonts w:ascii="Tahoma" w:hAnsi="Tahoma" w:cs="Tahoma"/>
        </w:rPr>
        <w:t>.</w:t>
      </w:r>
    </w:p>
    <w:p w14:paraId="5EF23FFD" w14:textId="1FC62857" w:rsidR="00BE3A6B" w:rsidRPr="003674EF" w:rsidRDefault="00A33508" w:rsidP="003674EF">
      <w:pPr>
        <w:pStyle w:val="ListParagraph"/>
        <w:numPr>
          <w:ilvl w:val="0"/>
          <w:numId w:val="39"/>
        </w:numPr>
        <w:autoSpaceDE w:val="0"/>
        <w:autoSpaceDN w:val="0"/>
        <w:adjustRightInd w:val="0"/>
        <w:rPr>
          <w:rFonts w:ascii="Tahoma" w:hAnsi="Tahoma" w:cs="Tahoma"/>
        </w:rPr>
      </w:pPr>
      <w:r>
        <w:rPr>
          <w:rFonts w:ascii="Tahoma" w:hAnsi="Tahoma" w:cs="Tahoma"/>
        </w:rPr>
        <w:t>The tour</w:t>
      </w:r>
      <w:r w:rsidR="00BE3A6B">
        <w:rPr>
          <w:rFonts w:ascii="Tahoma" w:hAnsi="Tahoma" w:cs="Tahoma"/>
        </w:rPr>
        <w:t xml:space="preserve"> team travel together in the tour van, where possible.</w:t>
      </w:r>
    </w:p>
    <w:p w14:paraId="53128261" w14:textId="77777777" w:rsidR="003F6D2B" w:rsidRPr="00F00DF9" w:rsidRDefault="003F6D2B" w:rsidP="003F6D2B">
      <w:pPr>
        <w:autoSpaceDE w:val="0"/>
        <w:autoSpaceDN w:val="0"/>
        <w:adjustRightInd w:val="0"/>
        <w:rPr>
          <w:rFonts w:ascii="Tahoma" w:hAnsi="Tahoma" w:cs="Tahoma"/>
        </w:rPr>
      </w:pPr>
    </w:p>
    <w:p w14:paraId="27F8B03A" w14:textId="77777777" w:rsidR="003F6D2B" w:rsidRPr="00F00DF9" w:rsidRDefault="003F6D2B" w:rsidP="003F6D2B">
      <w:pPr>
        <w:autoSpaceDE w:val="0"/>
        <w:autoSpaceDN w:val="0"/>
        <w:adjustRightInd w:val="0"/>
        <w:rPr>
          <w:rFonts w:ascii="Tahoma" w:hAnsi="Tahoma" w:cs="Tahoma"/>
          <w:b/>
        </w:rPr>
      </w:pPr>
      <w:r w:rsidRPr="00F00DF9">
        <w:rPr>
          <w:rFonts w:ascii="Tahoma" w:hAnsi="Tahoma" w:cs="Tahoma"/>
          <w:b/>
        </w:rPr>
        <w:t>3.6</w:t>
      </w:r>
      <w:r w:rsidRPr="00F00DF9">
        <w:rPr>
          <w:rFonts w:ascii="Tahoma" w:hAnsi="Tahoma" w:cs="Tahoma"/>
          <w:b/>
        </w:rPr>
        <w:tab/>
      </w:r>
      <w:r w:rsidR="00085E15" w:rsidRPr="00F00DF9">
        <w:rPr>
          <w:rFonts w:ascii="Tahoma" w:hAnsi="Tahoma" w:cs="Tahoma"/>
          <w:b/>
        </w:rPr>
        <w:t>Digital</w:t>
      </w:r>
    </w:p>
    <w:p w14:paraId="7199EC82" w14:textId="77777777" w:rsidR="003F6D2B" w:rsidRPr="00F00DF9" w:rsidRDefault="003F6D2B" w:rsidP="003F6D2B">
      <w:pPr>
        <w:autoSpaceDE w:val="0"/>
        <w:autoSpaceDN w:val="0"/>
        <w:adjustRightInd w:val="0"/>
        <w:ind w:left="720"/>
        <w:rPr>
          <w:rFonts w:ascii="Tahoma" w:hAnsi="Tahoma" w:cs="Tahoma"/>
        </w:rPr>
      </w:pPr>
      <w:r w:rsidRPr="00F00DF9">
        <w:rPr>
          <w:rFonts w:ascii="Tahoma" w:hAnsi="Tahoma" w:cs="Tahoma"/>
        </w:rPr>
        <w:t>In addition to the goods and services outlined above there are two other less visible areas for consideration of environmental impacts.</w:t>
      </w:r>
    </w:p>
    <w:p w14:paraId="7C60EE7D" w14:textId="64AA5F1D" w:rsidR="009B59C5" w:rsidRDefault="006A21A4" w:rsidP="00BF25E8">
      <w:pPr>
        <w:pStyle w:val="ListParagraph"/>
        <w:numPr>
          <w:ilvl w:val="0"/>
          <w:numId w:val="25"/>
        </w:numPr>
        <w:autoSpaceDE w:val="0"/>
        <w:autoSpaceDN w:val="0"/>
        <w:adjustRightInd w:val="0"/>
        <w:rPr>
          <w:rFonts w:ascii="Tahoma" w:hAnsi="Tahoma" w:cs="Tahoma"/>
        </w:rPr>
      </w:pPr>
      <w:r w:rsidRPr="00F00DF9">
        <w:rPr>
          <w:rFonts w:ascii="Tahoma" w:hAnsi="Tahoma" w:cs="Tahoma"/>
        </w:rPr>
        <w:t>Communications</w:t>
      </w:r>
      <w:r w:rsidR="00753DB3" w:rsidRPr="00F00DF9">
        <w:rPr>
          <w:rFonts w:ascii="Tahoma" w:hAnsi="Tahoma" w:cs="Tahoma"/>
        </w:rPr>
        <w:t xml:space="preserve"> &amp; </w:t>
      </w:r>
      <w:r w:rsidR="001F5A25" w:rsidRPr="00F00DF9">
        <w:rPr>
          <w:rFonts w:ascii="Tahoma" w:hAnsi="Tahoma" w:cs="Tahoma"/>
        </w:rPr>
        <w:t>w</w:t>
      </w:r>
      <w:r w:rsidR="003F6D2B" w:rsidRPr="00F00DF9">
        <w:rPr>
          <w:rFonts w:ascii="Tahoma" w:hAnsi="Tahoma" w:cs="Tahoma"/>
        </w:rPr>
        <w:t>ebsite</w:t>
      </w:r>
      <w:r w:rsidR="001F5A25" w:rsidRPr="00F00DF9">
        <w:rPr>
          <w:rFonts w:ascii="Tahoma" w:hAnsi="Tahoma" w:cs="Tahoma"/>
        </w:rPr>
        <w:t xml:space="preserve"> hosting</w:t>
      </w:r>
      <w:r w:rsidR="003F6D2B" w:rsidRPr="00F00DF9">
        <w:rPr>
          <w:rFonts w:ascii="Tahoma" w:hAnsi="Tahoma" w:cs="Tahoma"/>
        </w:rPr>
        <w:t xml:space="preserve"> </w:t>
      </w:r>
      <w:r w:rsidR="001F5A25" w:rsidRPr="00F00DF9">
        <w:rPr>
          <w:rFonts w:ascii="Tahoma" w:hAnsi="Tahoma" w:cs="Tahoma"/>
        </w:rPr>
        <w:t>and cloud</w:t>
      </w:r>
      <w:r w:rsidRPr="00F00DF9">
        <w:rPr>
          <w:rFonts w:ascii="Tahoma" w:hAnsi="Tahoma" w:cs="Tahoma"/>
        </w:rPr>
        <w:t xml:space="preserve"> </w:t>
      </w:r>
      <w:r w:rsidR="003F6D2B" w:rsidRPr="00F00DF9">
        <w:rPr>
          <w:rFonts w:ascii="Tahoma" w:hAnsi="Tahoma" w:cs="Tahoma"/>
        </w:rPr>
        <w:t>hostin</w:t>
      </w:r>
      <w:r w:rsidR="00BF25E8" w:rsidRPr="00F00DF9">
        <w:rPr>
          <w:rFonts w:ascii="Tahoma" w:hAnsi="Tahoma" w:cs="Tahoma"/>
        </w:rPr>
        <w:t>g.</w:t>
      </w:r>
    </w:p>
    <w:p w14:paraId="21D0C146" w14:textId="77777777" w:rsidR="00F40E71" w:rsidRDefault="00F40E71" w:rsidP="00F40E71">
      <w:pPr>
        <w:autoSpaceDE w:val="0"/>
        <w:autoSpaceDN w:val="0"/>
        <w:adjustRightInd w:val="0"/>
        <w:rPr>
          <w:rFonts w:ascii="Tahoma" w:hAnsi="Tahoma" w:cs="Tahoma"/>
        </w:rPr>
      </w:pPr>
    </w:p>
    <w:p w14:paraId="76C4A0A3" w14:textId="1A89818E" w:rsidR="00F40E71" w:rsidRDefault="00F40E71" w:rsidP="00F40E71">
      <w:pPr>
        <w:autoSpaceDE w:val="0"/>
        <w:autoSpaceDN w:val="0"/>
        <w:adjustRightInd w:val="0"/>
        <w:rPr>
          <w:rFonts w:ascii="Tahoma" w:hAnsi="Tahoma" w:cs="Tahoma"/>
        </w:rPr>
      </w:pPr>
      <w:r w:rsidRPr="00F40E71">
        <w:rPr>
          <w:rFonts w:ascii="Tahoma" w:hAnsi="Tahoma" w:cs="Tahoma"/>
        </w:rPr>
        <w:t xml:space="preserve">Current measures in place to manage the environmental impacts of </w:t>
      </w:r>
      <w:r w:rsidR="00486E32">
        <w:rPr>
          <w:rFonts w:ascii="Tahoma" w:hAnsi="Tahoma" w:cs="Tahoma"/>
        </w:rPr>
        <w:t>digital</w:t>
      </w:r>
      <w:r w:rsidRPr="00F40E71">
        <w:rPr>
          <w:rFonts w:ascii="Tahoma" w:hAnsi="Tahoma" w:cs="Tahoma"/>
        </w:rPr>
        <w:t xml:space="preserve"> are:</w:t>
      </w:r>
    </w:p>
    <w:p w14:paraId="0F5FA09A" w14:textId="62A0E9E4" w:rsidR="00F40E71" w:rsidRDefault="00F40E71" w:rsidP="00F40E71">
      <w:pPr>
        <w:autoSpaceDE w:val="0"/>
        <w:autoSpaceDN w:val="0"/>
        <w:adjustRightInd w:val="0"/>
        <w:rPr>
          <w:rFonts w:ascii="Tahoma" w:hAnsi="Tahoma" w:cs="Tahoma"/>
        </w:rPr>
      </w:pPr>
    </w:p>
    <w:p w14:paraId="5239C7A3" w14:textId="63615B6B" w:rsidR="00F40E71" w:rsidRPr="00F40E71" w:rsidRDefault="00FD1689" w:rsidP="00FD192C">
      <w:pPr>
        <w:pStyle w:val="ListParagraph"/>
        <w:numPr>
          <w:ilvl w:val="0"/>
          <w:numId w:val="41"/>
        </w:numPr>
        <w:autoSpaceDE w:val="0"/>
        <w:autoSpaceDN w:val="0"/>
        <w:adjustRightInd w:val="0"/>
        <w:ind w:left="1040"/>
        <w:rPr>
          <w:rFonts w:ascii="Tahoma" w:hAnsi="Tahoma" w:cs="Tahoma"/>
        </w:rPr>
      </w:pPr>
      <w:r>
        <w:rPr>
          <w:rFonts w:ascii="Tahoma" w:hAnsi="Tahoma" w:cs="Tahoma"/>
        </w:rPr>
        <w:t>Cloud</w:t>
      </w:r>
      <w:r w:rsidR="00F40E71">
        <w:rPr>
          <w:rFonts w:ascii="Tahoma" w:hAnsi="Tahoma" w:cs="Tahoma"/>
        </w:rPr>
        <w:t xml:space="preserve"> hosting</w:t>
      </w:r>
      <w:r w:rsidR="00133DCC">
        <w:rPr>
          <w:rFonts w:ascii="Tahoma" w:hAnsi="Tahoma" w:cs="Tahoma"/>
        </w:rPr>
        <w:t>, VOIP phone system, eco website hosting.</w:t>
      </w:r>
    </w:p>
    <w:p w14:paraId="770FCE3F" w14:textId="77777777" w:rsidR="00F40E71" w:rsidRPr="00F40E71" w:rsidRDefault="00F40E71" w:rsidP="00F40E71">
      <w:pPr>
        <w:autoSpaceDE w:val="0"/>
        <w:autoSpaceDN w:val="0"/>
        <w:adjustRightInd w:val="0"/>
        <w:rPr>
          <w:rFonts w:ascii="Tahoma" w:hAnsi="Tahoma" w:cs="Tahoma"/>
        </w:rPr>
      </w:pPr>
    </w:p>
    <w:p w14:paraId="4101652C" w14:textId="77777777" w:rsidR="00A20E1F" w:rsidRPr="0058253B" w:rsidRDefault="00A20E1F" w:rsidP="0058253B">
      <w:pPr>
        <w:autoSpaceDE w:val="0"/>
        <w:autoSpaceDN w:val="0"/>
        <w:adjustRightInd w:val="0"/>
        <w:rPr>
          <w:rFonts w:ascii="Tahoma" w:hAnsi="Tahoma" w:cs="Tahoma"/>
          <w:sz w:val="24"/>
          <w:szCs w:val="24"/>
        </w:rPr>
      </w:pPr>
    </w:p>
    <w:p w14:paraId="1AB2B8F9" w14:textId="0A75EE5C" w:rsidR="00FF6326" w:rsidRPr="007771F4" w:rsidRDefault="00FF6326" w:rsidP="007771F4">
      <w:pPr>
        <w:rPr>
          <w:rFonts w:ascii="Tahoma" w:hAnsi="Tahoma" w:cs="Tahoma"/>
          <w:b/>
          <w:bCs/>
          <w:sz w:val="24"/>
          <w:szCs w:val="24"/>
        </w:rPr>
      </w:pPr>
    </w:p>
    <w:sectPr w:rsidR="00FF6326" w:rsidRPr="007771F4" w:rsidSect="008363F3">
      <w:headerReference w:type="default" r:id="rId11"/>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88AC8" w14:textId="77777777" w:rsidR="00191C26" w:rsidRDefault="00191C26" w:rsidP="000D15E7">
      <w:r>
        <w:separator/>
      </w:r>
    </w:p>
  </w:endnote>
  <w:endnote w:type="continuationSeparator" w:id="0">
    <w:p w14:paraId="5B66EFD7" w14:textId="77777777" w:rsidR="00191C26" w:rsidRDefault="00191C26" w:rsidP="000D15E7">
      <w:r>
        <w:continuationSeparator/>
      </w:r>
    </w:p>
  </w:endnote>
  <w:endnote w:type="continuationNotice" w:id="1">
    <w:p w14:paraId="40940FFB" w14:textId="77777777" w:rsidR="00191C26" w:rsidRDefault="00191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ED7C" w14:textId="77777777" w:rsidR="00191C26" w:rsidRDefault="00191C26" w:rsidP="000D15E7">
      <w:r>
        <w:separator/>
      </w:r>
    </w:p>
  </w:footnote>
  <w:footnote w:type="continuationSeparator" w:id="0">
    <w:p w14:paraId="39958AFC" w14:textId="77777777" w:rsidR="00191C26" w:rsidRDefault="00191C26" w:rsidP="000D15E7">
      <w:r>
        <w:continuationSeparator/>
      </w:r>
    </w:p>
  </w:footnote>
  <w:footnote w:type="continuationNotice" w:id="1">
    <w:p w14:paraId="0F3B3721" w14:textId="77777777" w:rsidR="00191C26" w:rsidRDefault="00191C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FD25" w14:textId="77777777" w:rsidR="00017C69" w:rsidRDefault="00017C69">
    <w:pPr>
      <w:pStyle w:val="Header"/>
      <w:jc w:val="right"/>
    </w:pPr>
    <w:r>
      <w:fldChar w:fldCharType="begin"/>
    </w:r>
    <w:r>
      <w:instrText xml:space="preserve"> PAGE   \* MERGEFORMAT </w:instrText>
    </w:r>
    <w:r>
      <w:fldChar w:fldCharType="separate"/>
    </w:r>
    <w:r>
      <w:rPr>
        <w:noProof/>
      </w:rPr>
      <w:t>6</w:t>
    </w:r>
    <w:r>
      <w:fldChar w:fldCharType="end"/>
    </w:r>
  </w:p>
  <w:p w14:paraId="2E780729" w14:textId="77777777" w:rsidR="00017C69" w:rsidRDefault="00017C69">
    <w:pPr>
      <w:pStyle w:val="Header"/>
    </w:pPr>
  </w:p>
</w:hdr>
</file>

<file path=word/intelligence.xml><?xml version="1.0" encoding="utf-8"?>
<int:Intelligence xmlns:int="http://schemas.microsoft.com/office/intelligence/2019/intelligence">
  <int:IntelligenceSettings/>
  <int:Manifest>
    <int:WordHash hashCode="ni8UUdXdlt6RIo" id="0HvO3ut3"/>
    <int:WordHash hashCode="m/C6mGJeQTWOW1" id="ZMNFOyz0"/>
    <int:WordHash hashCode="rft8Ihc0iIQZYN" id="L9gRErav"/>
    <int:ParagraphRange paragraphId="1235425707" textId="2004318071" start="15" length="7" invalidationStart="15" invalidationLength="7" id="wsDpusRW"/>
    <int:WordHash hashCode="OrtZNwJC/JiGrS" id="W07r2GGX"/>
    <int:WordHash hashCode="kv4UVae7TQCfC0" id="ko6G7WQz"/>
    <int:WordHash hashCode="aG+z44WpgrTp0l" id="Xc78Wj65"/>
    <int:WordHash hashCode="B92HeeNn1bZcGO" id="eOJJ6V4C"/>
  </int:Manifest>
  <int:Observations>
    <int:Content id="0HvO3ut3">
      <int:Rejection type="LegacyProofing"/>
    </int:Content>
    <int:Content id="ZMNFOyz0">
      <int:Rejection type="LegacyProofing"/>
    </int:Content>
    <int:Content id="L9gRErav">
      <int:Rejection type="LegacyProofing"/>
    </int:Content>
    <int:Content id="wsDpusRW">
      <int:Rejection type="LegacyProofing"/>
    </int:Content>
    <int:Content id="W07r2GGX">
      <int:Rejection type="LegacyProofing"/>
    </int:Content>
    <int:Content id="ko6G7WQz">
      <int:Rejection type="LegacyProofing"/>
    </int:Content>
    <int:Content id="Xc78Wj65">
      <int:Rejection type="LegacyProofing"/>
    </int:Content>
    <int:Content id="eOJJ6V4C">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C3F"/>
    <w:multiLevelType w:val="hybridMultilevel"/>
    <w:tmpl w:val="1AE6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77953"/>
    <w:multiLevelType w:val="hybridMultilevel"/>
    <w:tmpl w:val="5CBC2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A81856"/>
    <w:multiLevelType w:val="hybridMultilevel"/>
    <w:tmpl w:val="7D9424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501033"/>
    <w:multiLevelType w:val="hybridMultilevel"/>
    <w:tmpl w:val="5FF0F6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2915A6"/>
    <w:multiLevelType w:val="hybridMultilevel"/>
    <w:tmpl w:val="ACEC655A"/>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0692D9F"/>
    <w:multiLevelType w:val="hybridMultilevel"/>
    <w:tmpl w:val="ACEC655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5A22CF"/>
    <w:multiLevelType w:val="hybridMultilevel"/>
    <w:tmpl w:val="4C4ECF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5512E8"/>
    <w:multiLevelType w:val="hybridMultilevel"/>
    <w:tmpl w:val="0B260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766257"/>
    <w:multiLevelType w:val="hybridMultilevel"/>
    <w:tmpl w:val="FA6EF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A6127"/>
    <w:multiLevelType w:val="hybridMultilevel"/>
    <w:tmpl w:val="ACEC655A"/>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1F1E82"/>
    <w:multiLevelType w:val="multilevel"/>
    <w:tmpl w:val="746E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7D286B"/>
    <w:multiLevelType w:val="multilevel"/>
    <w:tmpl w:val="40A67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0F62E65"/>
    <w:multiLevelType w:val="hybridMultilevel"/>
    <w:tmpl w:val="28ACD78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AA4211"/>
    <w:multiLevelType w:val="hybridMultilevel"/>
    <w:tmpl w:val="F6EC6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926B0A"/>
    <w:multiLevelType w:val="hybridMultilevel"/>
    <w:tmpl w:val="408A6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5A5BC3"/>
    <w:multiLevelType w:val="hybridMultilevel"/>
    <w:tmpl w:val="302C72DA"/>
    <w:lvl w:ilvl="0" w:tplc="BA446B6C">
      <w:start w:val="1"/>
      <w:numFmt w:val="bullet"/>
      <w:lvlText w:val=""/>
      <w:lvlJc w:val="left"/>
      <w:pPr>
        <w:ind w:left="720" w:hanging="360"/>
      </w:pPr>
      <w:rPr>
        <w:rFonts w:ascii="Symbol" w:hAnsi="Symbol" w:hint="default"/>
      </w:rPr>
    </w:lvl>
    <w:lvl w:ilvl="1" w:tplc="AD94BCD4">
      <w:start w:val="1"/>
      <w:numFmt w:val="bullet"/>
      <w:lvlText w:val="o"/>
      <w:lvlJc w:val="left"/>
      <w:pPr>
        <w:ind w:left="1440" w:hanging="360"/>
      </w:pPr>
      <w:rPr>
        <w:rFonts w:ascii="Courier New" w:hAnsi="Courier New" w:hint="default"/>
      </w:rPr>
    </w:lvl>
    <w:lvl w:ilvl="2" w:tplc="92042DFE">
      <w:start w:val="1"/>
      <w:numFmt w:val="bullet"/>
      <w:lvlText w:val=""/>
      <w:lvlJc w:val="left"/>
      <w:pPr>
        <w:ind w:left="2160" w:hanging="360"/>
      </w:pPr>
      <w:rPr>
        <w:rFonts w:ascii="Wingdings" w:hAnsi="Wingdings" w:hint="default"/>
      </w:rPr>
    </w:lvl>
    <w:lvl w:ilvl="3" w:tplc="C3868114">
      <w:start w:val="1"/>
      <w:numFmt w:val="bullet"/>
      <w:lvlText w:val=""/>
      <w:lvlJc w:val="left"/>
      <w:pPr>
        <w:ind w:left="2880" w:hanging="360"/>
      </w:pPr>
      <w:rPr>
        <w:rFonts w:ascii="Symbol" w:hAnsi="Symbol" w:hint="default"/>
      </w:rPr>
    </w:lvl>
    <w:lvl w:ilvl="4" w:tplc="587630FC">
      <w:start w:val="1"/>
      <w:numFmt w:val="bullet"/>
      <w:lvlText w:val="o"/>
      <w:lvlJc w:val="left"/>
      <w:pPr>
        <w:ind w:left="3600" w:hanging="360"/>
      </w:pPr>
      <w:rPr>
        <w:rFonts w:ascii="Courier New" w:hAnsi="Courier New" w:hint="default"/>
      </w:rPr>
    </w:lvl>
    <w:lvl w:ilvl="5" w:tplc="8D8A6640">
      <w:start w:val="1"/>
      <w:numFmt w:val="bullet"/>
      <w:lvlText w:val=""/>
      <w:lvlJc w:val="left"/>
      <w:pPr>
        <w:ind w:left="4320" w:hanging="360"/>
      </w:pPr>
      <w:rPr>
        <w:rFonts w:ascii="Wingdings" w:hAnsi="Wingdings" w:hint="default"/>
      </w:rPr>
    </w:lvl>
    <w:lvl w:ilvl="6" w:tplc="1E5028D6">
      <w:start w:val="1"/>
      <w:numFmt w:val="bullet"/>
      <w:lvlText w:val=""/>
      <w:lvlJc w:val="left"/>
      <w:pPr>
        <w:ind w:left="5040" w:hanging="360"/>
      </w:pPr>
      <w:rPr>
        <w:rFonts w:ascii="Symbol" w:hAnsi="Symbol" w:hint="default"/>
      </w:rPr>
    </w:lvl>
    <w:lvl w:ilvl="7" w:tplc="00225C42">
      <w:start w:val="1"/>
      <w:numFmt w:val="bullet"/>
      <w:lvlText w:val="o"/>
      <w:lvlJc w:val="left"/>
      <w:pPr>
        <w:ind w:left="5760" w:hanging="360"/>
      </w:pPr>
      <w:rPr>
        <w:rFonts w:ascii="Courier New" w:hAnsi="Courier New" w:hint="default"/>
      </w:rPr>
    </w:lvl>
    <w:lvl w:ilvl="8" w:tplc="B0486972">
      <w:start w:val="1"/>
      <w:numFmt w:val="bullet"/>
      <w:lvlText w:val=""/>
      <w:lvlJc w:val="left"/>
      <w:pPr>
        <w:ind w:left="6480" w:hanging="360"/>
      </w:pPr>
      <w:rPr>
        <w:rFonts w:ascii="Wingdings" w:hAnsi="Wingdings" w:hint="default"/>
      </w:rPr>
    </w:lvl>
  </w:abstractNum>
  <w:abstractNum w:abstractNumId="16" w15:restartNumberingAfterBreak="0">
    <w:nsid w:val="2BCC61F4"/>
    <w:multiLevelType w:val="hybridMultilevel"/>
    <w:tmpl w:val="ACEC655A"/>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1DE50D3"/>
    <w:multiLevelType w:val="hybridMultilevel"/>
    <w:tmpl w:val="ACEC655A"/>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B794E76"/>
    <w:multiLevelType w:val="multilevel"/>
    <w:tmpl w:val="40A670A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E3F34BB"/>
    <w:multiLevelType w:val="hybridMultilevel"/>
    <w:tmpl w:val="43767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722725"/>
    <w:multiLevelType w:val="hybridMultilevel"/>
    <w:tmpl w:val="F5D6D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D17C36"/>
    <w:multiLevelType w:val="hybridMultilevel"/>
    <w:tmpl w:val="DDA0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222BBB"/>
    <w:multiLevelType w:val="hybridMultilevel"/>
    <w:tmpl w:val="C14AE2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D713FA"/>
    <w:multiLevelType w:val="hybridMultilevel"/>
    <w:tmpl w:val="06506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7C6DB1"/>
    <w:multiLevelType w:val="hybridMultilevel"/>
    <w:tmpl w:val="ACEC655A"/>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BF950B7"/>
    <w:multiLevelType w:val="hybridMultilevel"/>
    <w:tmpl w:val="86D03A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C4F3E64"/>
    <w:multiLevelType w:val="hybridMultilevel"/>
    <w:tmpl w:val="8F4262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C645BA0"/>
    <w:multiLevelType w:val="hybridMultilevel"/>
    <w:tmpl w:val="8BD6F9D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CA47D48"/>
    <w:multiLevelType w:val="hybridMultilevel"/>
    <w:tmpl w:val="2BAA6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E525D3"/>
    <w:multiLevelType w:val="hybridMultilevel"/>
    <w:tmpl w:val="7EF4B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C90D51"/>
    <w:multiLevelType w:val="hybridMultilevel"/>
    <w:tmpl w:val="2FA6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637DA0"/>
    <w:multiLevelType w:val="hybridMultilevel"/>
    <w:tmpl w:val="ACEC655A"/>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8A13236"/>
    <w:multiLevelType w:val="hybridMultilevel"/>
    <w:tmpl w:val="ACEC655A"/>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A127CC7"/>
    <w:multiLevelType w:val="hybridMultilevel"/>
    <w:tmpl w:val="4FEC69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D470E72"/>
    <w:multiLevelType w:val="hybridMultilevel"/>
    <w:tmpl w:val="ACEC655A"/>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E8121DA"/>
    <w:multiLevelType w:val="hybridMultilevel"/>
    <w:tmpl w:val="E2C2B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42740D"/>
    <w:multiLevelType w:val="hybridMultilevel"/>
    <w:tmpl w:val="C9D8DAB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1E768C3"/>
    <w:multiLevelType w:val="hybridMultilevel"/>
    <w:tmpl w:val="A1BC2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B954C2"/>
    <w:multiLevelType w:val="hybridMultilevel"/>
    <w:tmpl w:val="D7F2F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1A224F"/>
    <w:multiLevelType w:val="hybridMultilevel"/>
    <w:tmpl w:val="ACEC655A"/>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9A75979"/>
    <w:multiLevelType w:val="hybridMultilevel"/>
    <w:tmpl w:val="8B282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0758777">
    <w:abstractNumId w:val="15"/>
  </w:num>
  <w:num w:numId="2" w16cid:durableId="2100637757">
    <w:abstractNumId w:val="10"/>
  </w:num>
  <w:num w:numId="3" w16cid:durableId="427122785">
    <w:abstractNumId w:val="12"/>
  </w:num>
  <w:num w:numId="4" w16cid:durableId="1695036027">
    <w:abstractNumId w:val="29"/>
  </w:num>
  <w:num w:numId="5" w16cid:durableId="866988162">
    <w:abstractNumId w:val="21"/>
  </w:num>
  <w:num w:numId="6" w16cid:durableId="444228977">
    <w:abstractNumId w:val="14"/>
  </w:num>
  <w:num w:numId="7" w16cid:durableId="1773474719">
    <w:abstractNumId w:val="19"/>
  </w:num>
  <w:num w:numId="8" w16cid:durableId="1056244905">
    <w:abstractNumId w:val="9"/>
  </w:num>
  <w:num w:numId="9" w16cid:durableId="1211307859">
    <w:abstractNumId w:val="27"/>
  </w:num>
  <w:num w:numId="10" w16cid:durableId="1997032815">
    <w:abstractNumId w:val="5"/>
  </w:num>
  <w:num w:numId="11" w16cid:durableId="1520852482">
    <w:abstractNumId w:val="39"/>
  </w:num>
  <w:num w:numId="12" w16cid:durableId="1668359446">
    <w:abstractNumId w:val="31"/>
  </w:num>
  <w:num w:numId="13" w16cid:durableId="1644459124">
    <w:abstractNumId w:val="24"/>
  </w:num>
  <w:num w:numId="14" w16cid:durableId="1868448069">
    <w:abstractNumId w:val="4"/>
  </w:num>
  <w:num w:numId="15" w16cid:durableId="748040070">
    <w:abstractNumId w:val="17"/>
  </w:num>
  <w:num w:numId="16" w16cid:durableId="1231772622">
    <w:abstractNumId w:val="32"/>
  </w:num>
  <w:num w:numId="17" w16cid:durableId="348222230">
    <w:abstractNumId w:val="34"/>
  </w:num>
  <w:num w:numId="18" w16cid:durableId="900167057">
    <w:abstractNumId w:val="16"/>
  </w:num>
  <w:num w:numId="19" w16cid:durableId="1576744508">
    <w:abstractNumId w:val="20"/>
  </w:num>
  <w:num w:numId="20" w16cid:durableId="446512571">
    <w:abstractNumId w:val="28"/>
  </w:num>
  <w:num w:numId="21" w16cid:durableId="587155333">
    <w:abstractNumId w:val="35"/>
  </w:num>
  <w:num w:numId="22" w16cid:durableId="1549075810">
    <w:abstractNumId w:val="37"/>
  </w:num>
  <w:num w:numId="23" w16cid:durableId="955868670">
    <w:abstractNumId w:val="13"/>
  </w:num>
  <w:num w:numId="24" w16cid:durableId="477037458">
    <w:abstractNumId w:val="1"/>
  </w:num>
  <w:num w:numId="25" w16cid:durableId="90512905">
    <w:abstractNumId w:val="40"/>
  </w:num>
  <w:num w:numId="26" w16cid:durableId="465397315">
    <w:abstractNumId w:val="11"/>
  </w:num>
  <w:num w:numId="27" w16cid:durableId="450712678">
    <w:abstractNumId w:val="36"/>
  </w:num>
  <w:num w:numId="28" w16cid:durableId="1146700020">
    <w:abstractNumId w:val="23"/>
  </w:num>
  <w:num w:numId="29" w16cid:durableId="225529121">
    <w:abstractNumId w:val="18"/>
  </w:num>
  <w:num w:numId="30" w16cid:durableId="1440947865">
    <w:abstractNumId w:val="0"/>
  </w:num>
  <w:num w:numId="31" w16cid:durableId="1287814247">
    <w:abstractNumId w:val="7"/>
  </w:num>
  <w:num w:numId="32" w16cid:durableId="1477838001">
    <w:abstractNumId w:val="38"/>
  </w:num>
  <w:num w:numId="33" w16cid:durableId="1645819484">
    <w:abstractNumId w:val="8"/>
  </w:num>
  <w:num w:numId="34" w16cid:durableId="30157057">
    <w:abstractNumId w:val="22"/>
  </w:num>
  <w:num w:numId="35" w16cid:durableId="770665746">
    <w:abstractNumId w:val="2"/>
  </w:num>
  <w:num w:numId="36" w16cid:durableId="148789132">
    <w:abstractNumId w:val="33"/>
  </w:num>
  <w:num w:numId="37" w16cid:durableId="805203042">
    <w:abstractNumId w:val="26"/>
  </w:num>
  <w:num w:numId="38" w16cid:durableId="624847632">
    <w:abstractNumId w:val="3"/>
  </w:num>
  <w:num w:numId="39" w16cid:durableId="452091043">
    <w:abstractNumId w:val="6"/>
  </w:num>
  <w:num w:numId="40" w16cid:durableId="662705004">
    <w:abstractNumId w:val="25"/>
  </w:num>
  <w:num w:numId="41" w16cid:durableId="14428728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19"/>
    <w:rsid w:val="00000CEE"/>
    <w:rsid w:val="000069AE"/>
    <w:rsid w:val="00010B6C"/>
    <w:rsid w:val="00011E61"/>
    <w:rsid w:val="00012557"/>
    <w:rsid w:val="0001311C"/>
    <w:rsid w:val="00013562"/>
    <w:rsid w:val="00015289"/>
    <w:rsid w:val="00017C69"/>
    <w:rsid w:val="00017E37"/>
    <w:rsid w:val="00017EE5"/>
    <w:rsid w:val="0002061E"/>
    <w:rsid w:val="00020F34"/>
    <w:rsid w:val="000221E8"/>
    <w:rsid w:val="000229F7"/>
    <w:rsid w:val="00023D44"/>
    <w:rsid w:val="000244EF"/>
    <w:rsid w:val="00025033"/>
    <w:rsid w:val="00027991"/>
    <w:rsid w:val="0003324A"/>
    <w:rsid w:val="000337E9"/>
    <w:rsid w:val="00034757"/>
    <w:rsid w:val="00034D81"/>
    <w:rsid w:val="000359DA"/>
    <w:rsid w:val="00040BB7"/>
    <w:rsid w:val="0004266D"/>
    <w:rsid w:val="00043C1E"/>
    <w:rsid w:val="00045382"/>
    <w:rsid w:val="00045827"/>
    <w:rsid w:val="0004767B"/>
    <w:rsid w:val="00052BEB"/>
    <w:rsid w:val="000545C7"/>
    <w:rsid w:val="00055571"/>
    <w:rsid w:val="0005659C"/>
    <w:rsid w:val="000618EB"/>
    <w:rsid w:val="000628CC"/>
    <w:rsid w:val="000634B0"/>
    <w:rsid w:val="00064F23"/>
    <w:rsid w:val="0007181E"/>
    <w:rsid w:val="0007339D"/>
    <w:rsid w:val="00073B28"/>
    <w:rsid w:val="00074A2B"/>
    <w:rsid w:val="00076F4F"/>
    <w:rsid w:val="00080E7F"/>
    <w:rsid w:val="00085E15"/>
    <w:rsid w:val="00090FEA"/>
    <w:rsid w:val="00091F7D"/>
    <w:rsid w:val="00095A01"/>
    <w:rsid w:val="000966E5"/>
    <w:rsid w:val="00097D1D"/>
    <w:rsid w:val="000A1079"/>
    <w:rsid w:val="000A1341"/>
    <w:rsid w:val="000A1D4D"/>
    <w:rsid w:val="000A6329"/>
    <w:rsid w:val="000A7F94"/>
    <w:rsid w:val="000B0222"/>
    <w:rsid w:val="000B28B0"/>
    <w:rsid w:val="000B494E"/>
    <w:rsid w:val="000B5299"/>
    <w:rsid w:val="000C01B8"/>
    <w:rsid w:val="000C1D29"/>
    <w:rsid w:val="000C635E"/>
    <w:rsid w:val="000D15E7"/>
    <w:rsid w:val="000D256C"/>
    <w:rsid w:val="000D2E94"/>
    <w:rsid w:val="000D3096"/>
    <w:rsid w:val="000D5B5E"/>
    <w:rsid w:val="000D5FCE"/>
    <w:rsid w:val="000D697D"/>
    <w:rsid w:val="000E235A"/>
    <w:rsid w:val="000E6C48"/>
    <w:rsid w:val="000F2015"/>
    <w:rsid w:val="000F3E95"/>
    <w:rsid w:val="000F46DF"/>
    <w:rsid w:val="000F58C7"/>
    <w:rsid w:val="00102F5D"/>
    <w:rsid w:val="00103193"/>
    <w:rsid w:val="00104016"/>
    <w:rsid w:val="00105F27"/>
    <w:rsid w:val="00107A22"/>
    <w:rsid w:val="00110B5C"/>
    <w:rsid w:val="001117A0"/>
    <w:rsid w:val="0011193E"/>
    <w:rsid w:val="00111AE1"/>
    <w:rsid w:val="00114AD8"/>
    <w:rsid w:val="00115BB5"/>
    <w:rsid w:val="00120F40"/>
    <w:rsid w:val="0012577E"/>
    <w:rsid w:val="00125954"/>
    <w:rsid w:val="00126BEF"/>
    <w:rsid w:val="00130979"/>
    <w:rsid w:val="001312AA"/>
    <w:rsid w:val="00132AB7"/>
    <w:rsid w:val="00133DCC"/>
    <w:rsid w:val="00134B3A"/>
    <w:rsid w:val="001368FF"/>
    <w:rsid w:val="00146461"/>
    <w:rsid w:val="00151FCD"/>
    <w:rsid w:val="001521CF"/>
    <w:rsid w:val="0015415E"/>
    <w:rsid w:val="00154A69"/>
    <w:rsid w:val="00155758"/>
    <w:rsid w:val="0015704B"/>
    <w:rsid w:val="001616EB"/>
    <w:rsid w:val="00164801"/>
    <w:rsid w:val="00165CA9"/>
    <w:rsid w:val="001669E9"/>
    <w:rsid w:val="00166B1A"/>
    <w:rsid w:val="0017117D"/>
    <w:rsid w:val="001728E3"/>
    <w:rsid w:val="0017347D"/>
    <w:rsid w:val="00173A17"/>
    <w:rsid w:val="00180BB9"/>
    <w:rsid w:val="00180F8A"/>
    <w:rsid w:val="00182C24"/>
    <w:rsid w:val="0019013C"/>
    <w:rsid w:val="001916C1"/>
    <w:rsid w:val="00191C26"/>
    <w:rsid w:val="00193C66"/>
    <w:rsid w:val="00193F6C"/>
    <w:rsid w:val="00194952"/>
    <w:rsid w:val="00197469"/>
    <w:rsid w:val="00197B6C"/>
    <w:rsid w:val="001A2988"/>
    <w:rsid w:val="001A39BF"/>
    <w:rsid w:val="001A56F3"/>
    <w:rsid w:val="001A60E5"/>
    <w:rsid w:val="001B145D"/>
    <w:rsid w:val="001B770A"/>
    <w:rsid w:val="001C05A1"/>
    <w:rsid w:val="001C256A"/>
    <w:rsid w:val="001C439E"/>
    <w:rsid w:val="001C5319"/>
    <w:rsid w:val="001C7DC2"/>
    <w:rsid w:val="001D7B82"/>
    <w:rsid w:val="001E1002"/>
    <w:rsid w:val="001E42D4"/>
    <w:rsid w:val="001F1C7D"/>
    <w:rsid w:val="001F2C1D"/>
    <w:rsid w:val="001F2D24"/>
    <w:rsid w:val="001F4D94"/>
    <w:rsid w:val="001F4F72"/>
    <w:rsid w:val="001F5A25"/>
    <w:rsid w:val="00203AF5"/>
    <w:rsid w:val="00203F46"/>
    <w:rsid w:val="002077AC"/>
    <w:rsid w:val="00211EA7"/>
    <w:rsid w:val="00214241"/>
    <w:rsid w:val="00215654"/>
    <w:rsid w:val="00216184"/>
    <w:rsid w:val="00220E1F"/>
    <w:rsid w:val="0022194C"/>
    <w:rsid w:val="002228B0"/>
    <w:rsid w:val="00223636"/>
    <w:rsid w:val="00224881"/>
    <w:rsid w:val="00225A15"/>
    <w:rsid w:val="00227F77"/>
    <w:rsid w:val="00232605"/>
    <w:rsid w:val="00232DA3"/>
    <w:rsid w:val="00233477"/>
    <w:rsid w:val="00235259"/>
    <w:rsid w:val="002357B2"/>
    <w:rsid w:val="00236695"/>
    <w:rsid w:val="002372DC"/>
    <w:rsid w:val="002374E8"/>
    <w:rsid w:val="00245014"/>
    <w:rsid w:val="00250EAB"/>
    <w:rsid w:val="00254F67"/>
    <w:rsid w:val="0025584D"/>
    <w:rsid w:val="002600FA"/>
    <w:rsid w:val="002628FE"/>
    <w:rsid w:val="00263A11"/>
    <w:rsid w:val="00263ADD"/>
    <w:rsid w:val="002653C4"/>
    <w:rsid w:val="00270375"/>
    <w:rsid w:val="0027515A"/>
    <w:rsid w:val="002763E8"/>
    <w:rsid w:val="00276C4A"/>
    <w:rsid w:val="00277501"/>
    <w:rsid w:val="002835E4"/>
    <w:rsid w:val="00285A16"/>
    <w:rsid w:val="002864F4"/>
    <w:rsid w:val="002902F0"/>
    <w:rsid w:val="002A0DE2"/>
    <w:rsid w:val="002A2CE3"/>
    <w:rsid w:val="002A4058"/>
    <w:rsid w:val="002A7982"/>
    <w:rsid w:val="002B10F9"/>
    <w:rsid w:val="002B1C08"/>
    <w:rsid w:val="002B1C54"/>
    <w:rsid w:val="002B3A16"/>
    <w:rsid w:val="002B5FE4"/>
    <w:rsid w:val="002B6F84"/>
    <w:rsid w:val="002C0BEF"/>
    <w:rsid w:val="002C177A"/>
    <w:rsid w:val="002C4119"/>
    <w:rsid w:val="002C512B"/>
    <w:rsid w:val="002C6B13"/>
    <w:rsid w:val="002D155B"/>
    <w:rsid w:val="002D23C7"/>
    <w:rsid w:val="002D30D5"/>
    <w:rsid w:val="002D711D"/>
    <w:rsid w:val="002D7234"/>
    <w:rsid w:val="002D7809"/>
    <w:rsid w:val="002E3C15"/>
    <w:rsid w:val="002E4A27"/>
    <w:rsid w:val="002F0841"/>
    <w:rsid w:val="002F0D5E"/>
    <w:rsid w:val="002F1BBA"/>
    <w:rsid w:val="002F1FB1"/>
    <w:rsid w:val="002F415E"/>
    <w:rsid w:val="00300F0D"/>
    <w:rsid w:val="003038F5"/>
    <w:rsid w:val="00304DB1"/>
    <w:rsid w:val="00305571"/>
    <w:rsid w:val="00306A0F"/>
    <w:rsid w:val="00313D31"/>
    <w:rsid w:val="003161AB"/>
    <w:rsid w:val="0032524A"/>
    <w:rsid w:val="00327504"/>
    <w:rsid w:val="00327D85"/>
    <w:rsid w:val="00330AC3"/>
    <w:rsid w:val="0033243B"/>
    <w:rsid w:val="003342E6"/>
    <w:rsid w:val="0033479C"/>
    <w:rsid w:val="00334DE5"/>
    <w:rsid w:val="00335BB3"/>
    <w:rsid w:val="00340EEE"/>
    <w:rsid w:val="00341FCB"/>
    <w:rsid w:val="00342307"/>
    <w:rsid w:val="00346738"/>
    <w:rsid w:val="00347543"/>
    <w:rsid w:val="003540F4"/>
    <w:rsid w:val="003556F7"/>
    <w:rsid w:val="00356B88"/>
    <w:rsid w:val="00357C9E"/>
    <w:rsid w:val="003674EF"/>
    <w:rsid w:val="00371BC6"/>
    <w:rsid w:val="00372C22"/>
    <w:rsid w:val="0037501F"/>
    <w:rsid w:val="00375E19"/>
    <w:rsid w:val="00381CA2"/>
    <w:rsid w:val="003859CD"/>
    <w:rsid w:val="0039189D"/>
    <w:rsid w:val="00393E17"/>
    <w:rsid w:val="00394D8F"/>
    <w:rsid w:val="003A2772"/>
    <w:rsid w:val="003A3569"/>
    <w:rsid w:val="003A3C96"/>
    <w:rsid w:val="003B1544"/>
    <w:rsid w:val="003B4734"/>
    <w:rsid w:val="003B6E6C"/>
    <w:rsid w:val="003B7F6C"/>
    <w:rsid w:val="003C056F"/>
    <w:rsid w:val="003C3F9E"/>
    <w:rsid w:val="003C5270"/>
    <w:rsid w:val="003C6109"/>
    <w:rsid w:val="003D33A7"/>
    <w:rsid w:val="003D3822"/>
    <w:rsid w:val="003D5152"/>
    <w:rsid w:val="003D57E0"/>
    <w:rsid w:val="003D671E"/>
    <w:rsid w:val="003D76DF"/>
    <w:rsid w:val="003E1B5C"/>
    <w:rsid w:val="003E1B67"/>
    <w:rsid w:val="003E2142"/>
    <w:rsid w:val="003E310F"/>
    <w:rsid w:val="003E57CF"/>
    <w:rsid w:val="003E5B0F"/>
    <w:rsid w:val="003E6928"/>
    <w:rsid w:val="003E71E9"/>
    <w:rsid w:val="003F0DD1"/>
    <w:rsid w:val="003F13C2"/>
    <w:rsid w:val="003F5D07"/>
    <w:rsid w:val="003F6D2B"/>
    <w:rsid w:val="003F6F10"/>
    <w:rsid w:val="00401BFA"/>
    <w:rsid w:val="00404402"/>
    <w:rsid w:val="00404BE2"/>
    <w:rsid w:val="00410320"/>
    <w:rsid w:val="00411632"/>
    <w:rsid w:val="00412061"/>
    <w:rsid w:val="00413066"/>
    <w:rsid w:val="0041310C"/>
    <w:rsid w:val="0041411E"/>
    <w:rsid w:val="004179E0"/>
    <w:rsid w:val="00417D49"/>
    <w:rsid w:val="00420260"/>
    <w:rsid w:val="004214F0"/>
    <w:rsid w:val="004229B1"/>
    <w:rsid w:val="00423CDC"/>
    <w:rsid w:val="00423F5E"/>
    <w:rsid w:val="00425CF4"/>
    <w:rsid w:val="00425D19"/>
    <w:rsid w:val="004260D8"/>
    <w:rsid w:val="00430F39"/>
    <w:rsid w:val="004319A2"/>
    <w:rsid w:val="004340BF"/>
    <w:rsid w:val="00435AAA"/>
    <w:rsid w:val="004403F8"/>
    <w:rsid w:val="00441732"/>
    <w:rsid w:val="00442C7D"/>
    <w:rsid w:val="004430BC"/>
    <w:rsid w:val="004442AD"/>
    <w:rsid w:val="004457B3"/>
    <w:rsid w:val="00452E6D"/>
    <w:rsid w:val="00453B47"/>
    <w:rsid w:val="00456080"/>
    <w:rsid w:val="004609EA"/>
    <w:rsid w:val="00460BBB"/>
    <w:rsid w:val="00464724"/>
    <w:rsid w:val="00464A92"/>
    <w:rsid w:val="0046589E"/>
    <w:rsid w:val="004663FD"/>
    <w:rsid w:val="00466E27"/>
    <w:rsid w:val="00467B1C"/>
    <w:rsid w:val="00470263"/>
    <w:rsid w:val="00473B68"/>
    <w:rsid w:val="004755B8"/>
    <w:rsid w:val="004807C8"/>
    <w:rsid w:val="00482747"/>
    <w:rsid w:val="004836B8"/>
    <w:rsid w:val="00486B93"/>
    <w:rsid w:val="00486E32"/>
    <w:rsid w:val="00491472"/>
    <w:rsid w:val="00495641"/>
    <w:rsid w:val="00496941"/>
    <w:rsid w:val="00497139"/>
    <w:rsid w:val="004A1AEA"/>
    <w:rsid w:val="004A46BE"/>
    <w:rsid w:val="004A6859"/>
    <w:rsid w:val="004B168B"/>
    <w:rsid w:val="004B2FA4"/>
    <w:rsid w:val="004B358B"/>
    <w:rsid w:val="004B7BDB"/>
    <w:rsid w:val="004C0145"/>
    <w:rsid w:val="004C5082"/>
    <w:rsid w:val="004C622C"/>
    <w:rsid w:val="004C6D03"/>
    <w:rsid w:val="004C6FF5"/>
    <w:rsid w:val="004D1A09"/>
    <w:rsid w:val="004D6AE6"/>
    <w:rsid w:val="004D6F5D"/>
    <w:rsid w:val="004D7630"/>
    <w:rsid w:val="004D7906"/>
    <w:rsid w:val="004E3C64"/>
    <w:rsid w:val="004E65E5"/>
    <w:rsid w:val="004E6606"/>
    <w:rsid w:val="004F1C95"/>
    <w:rsid w:val="004F1E93"/>
    <w:rsid w:val="004F441F"/>
    <w:rsid w:val="004F758E"/>
    <w:rsid w:val="00500C2D"/>
    <w:rsid w:val="005037B9"/>
    <w:rsid w:val="0050418C"/>
    <w:rsid w:val="00512E91"/>
    <w:rsid w:val="00512F41"/>
    <w:rsid w:val="00513DDF"/>
    <w:rsid w:val="00514C9B"/>
    <w:rsid w:val="00515C47"/>
    <w:rsid w:val="005164A7"/>
    <w:rsid w:val="005170BF"/>
    <w:rsid w:val="00520A19"/>
    <w:rsid w:val="00523CA5"/>
    <w:rsid w:val="00523DE9"/>
    <w:rsid w:val="005255D9"/>
    <w:rsid w:val="00525E88"/>
    <w:rsid w:val="00527C70"/>
    <w:rsid w:val="00534273"/>
    <w:rsid w:val="00535374"/>
    <w:rsid w:val="0053552B"/>
    <w:rsid w:val="005360A0"/>
    <w:rsid w:val="00537A3A"/>
    <w:rsid w:val="0054295B"/>
    <w:rsid w:val="0054749C"/>
    <w:rsid w:val="00552D6B"/>
    <w:rsid w:val="005541C8"/>
    <w:rsid w:val="00555C6D"/>
    <w:rsid w:val="00562C12"/>
    <w:rsid w:val="00566E59"/>
    <w:rsid w:val="0056742E"/>
    <w:rsid w:val="00570FFF"/>
    <w:rsid w:val="00571EAD"/>
    <w:rsid w:val="00572130"/>
    <w:rsid w:val="00573FBB"/>
    <w:rsid w:val="00575F68"/>
    <w:rsid w:val="0058094B"/>
    <w:rsid w:val="00580FD5"/>
    <w:rsid w:val="0058197F"/>
    <w:rsid w:val="0058253B"/>
    <w:rsid w:val="00582BD2"/>
    <w:rsid w:val="00587733"/>
    <w:rsid w:val="005916BE"/>
    <w:rsid w:val="00591C3D"/>
    <w:rsid w:val="005925BF"/>
    <w:rsid w:val="00592BF7"/>
    <w:rsid w:val="005936FC"/>
    <w:rsid w:val="00594FA8"/>
    <w:rsid w:val="00596084"/>
    <w:rsid w:val="00596EBB"/>
    <w:rsid w:val="0059736A"/>
    <w:rsid w:val="005978F0"/>
    <w:rsid w:val="005A03C5"/>
    <w:rsid w:val="005A2BB2"/>
    <w:rsid w:val="005A3B14"/>
    <w:rsid w:val="005A51A7"/>
    <w:rsid w:val="005A54D0"/>
    <w:rsid w:val="005A7EC8"/>
    <w:rsid w:val="005B0F65"/>
    <w:rsid w:val="005B1BAC"/>
    <w:rsid w:val="005B2E36"/>
    <w:rsid w:val="005B4F3C"/>
    <w:rsid w:val="005B6750"/>
    <w:rsid w:val="005B72C9"/>
    <w:rsid w:val="005C0393"/>
    <w:rsid w:val="005C4272"/>
    <w:rsid w:val="005C428D"/>
    <w:rsid w:val="005C5FEF"/>
    <w:rsid w:val="005C7246"/>
    <w:rsid w:val="005D19F5"/>
    <w:rsid w:val="005D40EA"/>
    <w:rsid w:val="005D452D"/>
    <w:rsid w:val="005D56EF"/>
    <w:rsid w:val="005D5977"/>
    <w:rsid w:val="005D5B00"/>
    <w:rsid w:val="005D5C09"/>
    <w:rsid w:val="005D63F6"/>
    <w:rsid w:val="005E2CAB"/>
    <w:rsid w:val="005E4727"/>
    <w:rsid w:val="005E54FB"/>
    <w:rsid w:val="005E7A35"/>
    <w:rsid w:val="005F250D"/>
    <w:rsid w:val="005F27FC"/>
    <w:rsid w:val="0060308C"/>
    <w:rsid w:val="00603364"/>
    <w:rsid w:val="00604582"/>
    <w:rsid w:val="00610583"/>
    <w:rsid w:val="00611B18"/>
    <w:rsid w:val="00616430"/>
    <w:rsid w:val="00617F13"/>
    <w:rsid w:val="00626CE4"/>
    <w:rsid w:val="00632DDD"/>
    <w:rsid w:val="0063336D"/>
    <w:rsid w:val="0063428C"/>
    <w:rsid w:val="0064010F"/>
    <w:rsid w:val="00642585"/>
    <w:rsid w:val="00646244"/>
    <w:rsid w:val="00646E20"/>
    <w:rsid w:val="006529C8"/>
    <w:rsid w:val="00652A7D"/>
    <w:rsid w:val="00655BDC"/>
    <w:rsid w:val="00661F4A"/>
    <w:rsid w:val="006635EF"/>
    <w:rsid w:val="00664A77"/>
    <w:rsid w:val="0066753A"/>
    <w:rsid w:val="00673DB0"/>
    <w:rsid w:val="0067502C"/>
    <w:rsid w:val="0067516E"/>
    <w:rsid w:val="00675BB2"/>
    <w:rsid w:val="00676AD4"/>
    <w:rsid w:val="00680F14"/>
    <w:rsid w:val="006812B3"/>
    <w:rsid w:val="0068183A"/>
    <w:rsid w:val="0068285A"/>
    <w:rsid w:val="00683AC0"/>
    <w:rsid w:val="00683CD7"/>
    <w:rsid w:val="00684E78"/>
    <w:rsid w:val="0068604A"/>
    <w:rsid w:val="00691426"/>
    <w:rsid w:val="00691C82"/>
    <w:rsid w:val="006935E9"/>
    <w:rsid w:val="006951D9"/>
    <w:rsid w:val="00695324"/>
    <w:rsid w:val="0069608D"/>
    <w:rsid w:val="00696A0A"/>
    <w:rsid w:val="006975E1"/>
    <w:rsid w:val="006A0560"/>
    <w:rsid w:val="006A1690"/>
    <w:rsid w:val="006A16D8"/>
    <w:rsid w:val="006A1924"/>
    <w:rsid w:val="006A1E7A"/>
    <w:rsid w:val="006A21A4"/>
    <w:rsid w:val="006A35FD"/>
    <w:rsid w:val="006A41F7"/>
    <w:rsid w:val="006A565E"/>
    <w:rsid w:val="006A6C8B"/>
    <w:rsid w:val="006B2DF7"/>
    <w:rsid w:val="006B6FF6"/>
    <w:rsid w:val="006C04BE"/>
    <w:rsid w:val="006C5A86"/>
    <w:rsid w:val="006C7000"/>
    <w:rsid w:val="006C728A"/>
    <w:rsid w:val="006D1E47"/>
    <w:rsid w:val="006D2E9A"/>
    <w:rsid w:val="006D3C18"/>
    <w:rsid w:val="006D3C60"/>
    <w:rsid w:val="006D44A6"/>
    <w:rsid w:val="006D60EF"/>
    <w:rsid w:val="006D7D40"/>
    <w:rsid w:val="006E09F7"/>
    <w:rsid w:val="006E152A"/>
    <w:rsid w:val="006E1D39"/>
    <w:rsid w:val="006E398F"/>
    <w:rsid w:val="006E3AAE"/>
    <w:rsid w:val="006E3F2D"/>
    <w:rsid w:val="006E4FF5"/>
    <w:rsid w:val="006E5A43"/>
    <w:rsid w:val="006F2879"/>
    <w:rsid w:val="006F57DB"/>
    <w:rsid w:val="006F6A03"/>
    <w:rsid w:val="00700ED9"/>
    <w:rsid w:val="00700FF6"/>
    <w:rsid w:val="00702FDC"/>
    <w:rsid w:val="007051FC"/>
    <w:rsid w:val="007053EB"/>
    <w:rsid w:val="007078DA"/>
    <w:rsid w:val="00707F50"/>
    <w:rsid w:val="0071163D"/>
    <w:rsid w:val="007139B8"/>
    <w:rsid w:val="00713C86"/>
    <w:rsid w:val="007160E6"/>
    <w:rsid w:val="00717EB7"/>
    <w:rsid w:val="00720067"/>
    <w:rsid w:val="007209E8"/>
    <w:rsid w:val="00725EF8"/>
    <w:rsid w:val="00726E01"/>
    <w:rsid w:val="00731467"/>
    <w:rsid w:val="007346DA"/>
    <w:rsid w:val="00741E51"/>
    <w:rsid w:val="00743758"/>
    <w:rsid w:val="00744193"/>
    <w:rsid w:val="007457D6"/>
    <w:rsid w:val="00745B41"/>
    <w:rsid w:val="00747ED7"/>
    <w:rsid w:val="00750A06"/>
    <w:rsid w:val="00752351"/>
    <w:rsid w:val="0075342D"/>
    <w:rsid w:val="00753DB3"/>
    <w:rsid w:val="007554D6"/>
    <w:rsid w:val="00755E4D"/>
    <w:rsid w:val="00757169"/>
    <w:rsid w:val="0075726E"/>
    <w:rsid w:val="00757B3B"/>
    <w:rsid w:val="0076266E"/>
    <w:rsid w:val="00764984"/>
    <w:rsid w:val="007667EE"/>
    <w:rsid w:val="00767075"/>
    <w:rsid w:val="00767733"/>
    <w:rsid w:val="00770DF1"/>
    <w:rsid w:val="0077107C"/>
    <w:rsid w:val="0077355B"/>
    <w:rsid w:val="007771F4"/>
    <w:rsid w:val="00782F38"/>
    <w:rsid w:val="00785BA0"/>
    <w:rsid w:val="007862E0"/>
    <w:rsid w:val="007953EB"/>
    <w:rsid w:val="007953F6"/>
    <w:rsid w:val="0079753E"/>
    <w:rsid w:val="007A0E92"/>
    <w:rsid w:val="007A18B2"/>
    <w:rsid w:val="007A485F"/>
    <w:rsid w:val="007A5688"/>
    <w:rsid w:val="007A5BD9"/>
    <w:rsid w:val="007A5CFD"/>
    <w:rsid w:val="007A664B"/>
    <w:rsid w:val="007A6B7B"/>
    <w:rsid w:val="007A7538"/>
    <w:rsid w:val="007A7A68"/>
    <w:rsid w:val="007A7A73"/>
    <w:rsid w:val="007B2116"/>
    <w:rsid w:val="007B6423"/>
    <w:rsid w:val="007C0B16"/>
    <w:rsid w:val="007C248D"/>
    <w:rsid w:val="007C30F5"/>
    <w:rsid w:val="007C354D"/>
    <w:rsid w:val="007C56B3"/>
    <w:rsid w:val="007C7118"/>
    <w:rsid w:val="007D19E0"/>
    <w:rsid w:val="007D33C1"/>
    <w:rsid w:val="007E009F"/>
    <w:rsid w:val="007E220B"/>
    <w:rsid w:val="007E22AB"/>
    <w:rsid w:val="007E53F3"/>
    <w:rsid w:val="007F0FA2"/>
    <w:rsid w:val="007F4BC9"/>
    <w:rsid w:val="007F7007"/>
    <w:rsid w:val="008037BF"/>
    <w:rsid w:val="00811F5A"/>
    <w:rsid w:val="00813F01"/>
    <w:rsid w:val="00815716"/>
    <w:rsid w:val="00815FDE"/>
    <w:rsid w:val="00817C29"/>
    <w:rsid w:val="00824029"/>
    <w:rsid w:val="0082477F"/>
    <w:rsid w:val="0082690C"/>
    <w:rsid w:val="008273DA"/>
    <w:rsid w:val="008312D1"/>
    <w:rsid w:val="008363F3"/>
    <w:rsid w:val="00836F90"/>
    <w:rsid w:val="00837FE9"/>
    <w:rsid w:val="008406A1"/>
    <w:rsid w:val="008456B3"/>
    <w:rsid w:val="008467F5"/>
    <w:rsid w:val="00850AF5"/>
    <w:rsid w:val="0085189D"/>
    <w:rsid w:val="008527F2"/>
    <w:rsid w:val="008535B3"/>
    <w:rsid w:val="00854023"/>
    <w:rsid w:val="00856FE9"/>
    <w:rsid w:val="00861150"/>
    <w:rsid w:val="00862176"/>
    <w:rsid w:val="008622AD"/>
    <w:rsid w:val="00865A3E"/>
    <w:rsid w:val="00867018"/>
    <w:rsid w:val="00872BB8"/>
    <w:rsid w:val="0087358A"/>
    <w:rsid w:val="00875719"/>
    <w:rsid w:val="00876A08"/>
    <w:rsid w:val="0087790C"/>
    <w:rsid w:val="00880D48"/>
    <w:rsid w:val="008829DD"/>
    <w:rsid w:val="00882DD5"/>
    <w:rsid w:val="00884442"/>
    <w:rsid w:val="00885945"/>
    <w:rsid w:val="008868C1"/>
    <w:rsid w:val="008869B6"/>
    <w:rsid w:val="008913E8"/>
    <w:rsid w:val="0089446F"/>
    <w:rsid w:val="00896AB4"/>
    <w:rsid w:val="00897074"/>
    <w:rsid w:val="0089735B"/>
    <w:rsid w:val="008A3D63"/>
    <w:rsid w:val="008A3DEF"/>
    <w:rsid w:val="008A64DA"/>
    <w:rsid w:val="008B12D4"/>
    <w:rsid w:val="008B1BCB"/>
    <w:rsid w:val="008B2478"/>
    <w:rsid w:val="008B521D"/>
    <w:rsid w:val="008B57B3"/>
    <w:rsid w:val="008C3813"/>
    <w:rsid w:val="008C58FC"/>
    <w:rsid w:val="008C656A"/>
    <w:rsid w:val="008C6F10"/>
    <w:rsid w:val="008C7683"/>
    <w:rsid w:val="008D1613"/>
    <w:rsid w:val="008D2E5D"/>
    <w:rsid w:val="008D3AE7"/>
    <w:rsid w:val="008D51D7"/>
    <w:rsid w:val="008D549B"/>
    <w:rsid w:val="008D72A4"/>
    <w:rsid w:val="008E0E3A"/>
    <w:rsid w:val="008E1988"/>
    <w:rsid w:val="008E33DC"/>
    <w:rsid w:val="008E3A04"/>
    <w:rsid w:val="008E5C84"/>
    <w:rsid w:val="008E66F6"/>
    <w:rsid w:val="008E6BA9"/>
    <w:rsid w:val="008E6E87"/>
    <w:rsid w:val="008E7F61"/>
    <w:rsid w:val="008F2104"/>
    <w:rsid w:val="008F2944"/>
    <w:rsid w:val="008F3B8F"/>
    <w:rsid w:val="008F6DB4"/>
    <w:rsid w:val="00900632"/>
    <w:rsid w:val="00901039"/>
    <w:rsid w:val="00902A7D"/>
    <w:rsid w:val="00902E9E"/>
    <w:rsid w:val="00904A6E"/>
    <w:rsid w:val="00907D65"/>
    <w:rsid w:val="009107AA"/>
    <w:rsid w:val="00913344"/>
    <w:rsid w:val="009137A4"/>
    <w:rsid w:val="00914F19"/>
    <w:rsid w:val="00915930"/>
    <w:rsid w:val="009174DF"/>
    <w:rsid w:val="00917CA5"/>
    <w:rsid w:val="009228FB"/>
    <w:rsid w:val="00922BCD"/>
    <w:rsid w:val="00922EF0"/>
    <w:rsid w:val="00923915"/>
    <w:rsid w:val="00927753"/>
    <w:rsid w:val="00932D30"/>
    <w:rsid w:val="00932E12"/>
    <w:rsid w:val="0093684F"/>
    <w:rsid w:val="00940514"/>
    <w:rsid w:val="00941AF9"/>
    <w:rsid w:val="00942C08"/>
    <w:rsid w:val="00946367"/>
    <w:rsid w:val="00947000"/>
    <w:rsid w:val="0094740C"/>
    <w:rsid w:val="00947933"/>
    <w:rsid w:val="009509A9"/>
    <w:rsid w:val="00951226"/>
    <w:rsid w:val="009572C9"/>
    <w:rsid w:val="009579F0"/>
    <w:rsid w:val="00963D50"/>
    <w:rsid w:val="00967617"/>
    <w:rsid w:val="009710B2"/>
    <w:rsid w:val="00972BD5"/>
    <w:rsid w:val="00981F5D"/>
    <w:rsid w:val="009820C4"/>
    <w:rsid w:val="00986411"/>
    <w:rsid w:val="00990435"/>
    <w:rsid w:val="00990B0C"/>
    <w:rsid w:val="009A163C"/>
    <w:rsid w:val="009A167E"/>
    <w:rsid w:val="009A4F0B"/>
    <w:rsid w:val="009A586B"/>
    <w:rsid w:val="009A5C64"/>
    <w:rsid w:val="009A718E"/>
    <w:rsid w:val="009A78EE"/>
    <w:rsid w:val="009B0BD1"/>
    <w:rsid w:val="009B1113"/>
    <w:rsid w:val="009B160A"/>
    <w:rsid w:val="009B59C5"/>
    <w:rsid w:val="009B6A6F"/>
    <w:rsid w:val="009C07BD"/>
    <w:rsid w:val="009C0900"/>
    <w:rsid w:val="009C6F3A"/>
    <w:rsid w:val="009D02BD"/>
    <w:rsid w:val="009D3CF6"/>
    <w:rsid w:val="009D42C4"/>
    <w:rsid w:val="009D4FC5"/>
    <w:rsid w:val="009D67D0"/>
    <w:rsid w:val="009D6E50"/>
    <w:rsid w:val="009E0409"/>
    <w:rsid w:val="009E0FBA"/>
    <w:rsid w:val="009E20D9"/>
    <w:rsid w:val="009E6396"/>
    <w:rsid w:val="009F05D7"/>
    <w:rsid w:val="009F1AE5"/>
    <w:rsid w:val="009F1C88"/>
    <w:rsid w:val="009F2B23"/>
    <w:rsid w:val="009F3985"/>
    <w:rsid w:val="009F6842"/>
    <w:rsid w:val="00A003EF"/>
    <w:rsid w:val="00A00569"/>
    <w:rsid w:val="00A00C69"/>
    <w:rsid w:val="00A01556"/>
    <w:rsid w:val="00A03CAB"/>
    <w:rsid w:val="00A06C53"/>
    <w:rsid w:val="00A12F1A"/>
    <w:rsid w:val="00A207CD"/>
    <w:rsid w:val="00A20E1F"/>
    <w:rsid w:val="00A226E1"/>
    <w:rsid w:val="00A32832"/>
    <w:rsid w:val="00A32F0F"/>
    <w:rsid w:val="00A33508"/>
    <w:rsid w:val="00A33BB8"/>
    <w:rsid w:val="00A35F3C"/>
    <w:rsid w:val="00A42F3A"/>
    <w:rsid w:val="00A43A26"/>
    <w:rsid w:val="00A43DCD"/>
    <w:rsid w:val="00A46E1A"/>
    <w:rsid w:val="00A47C6B"/>
    <w:rsid w:val="00A50095"/>
    <w:rsid w:val="00A507AD"/>
    <w:rsid w:val="00A51F0F"/>
    <w:rsid w:val="00A602B1"/>
    <w:rsid w:val="00A61328"/>
    <w:rsid w:val="00A61E64"/>
    <w:rsid w:val="00A64E07"/>
    <w:rsid w:val="00A67A12"/>
    <w:rsid w:val="00A70D13"/>
    <w:rsid w:val="00A711B9"/>
    <w:rsid w:val="00A7271C"/>
    <w:rsid w:val="00A732F8"/>
    <w:rsid w:val="00A75DB1"/>
    <w:rsid w:val="00A8298A"/>
    <w:rsid w:val="00A84DB9"/>
    <w:rsid w:val="00A856CC"/>
    <w:rsid w:val="00A92EFD"/>
    <w:rsid w:val="00A93D3A"/>
    <w:rsid w:val="00AA4A14"/>
    <w:rsid w:val="00AA5639"/>
    <w:rsid w:val="00AA582D"/>
    <w:rsid w:val="00AB1D06"/>
    <w:rsid w:val="00AB3597"/>
    <w:rsid w:val="00AB7ABD"/>
    <w:rsid w:val="00AD09C9"/>
    <w:rsid w:val="00AD1F20"/>
    <w:rsid w:val="00AD2CDD"/>
    <w:rsid w:val="00AD444A"/>
    <w:rsid w:val="00AD6803"/>
    <w:rsid w:val="00AD6F4E"/>
    <w:rsid w:val="00AE14BA"/>
    <w:rsid w:val="00AE19E4"/>
    <w:rsid w:val="00AE330A"/>
    <w:rsid w:val="00AE3503"/>
    <w:rsid w:val="00AE4BCD"/>
    <w:rsid w:val="00AE506B"/>
    <w:rsid w:val="00AF0C53"/>
    <w:rsid w:val="00AF1338"/>
    <w:rsid w:val="00AF2ED8"/>
    <w:rsid w:val="00AF2FEF"/>
    <w:rsid w:val="00B03A94"/>
    <w:rsid w:val="00B06241"/>
    <w:rsid w:val="00B06885"/>
    <w:rsid w:val="00B1080B"/>
    <w:rsid w:val="00B11A8F"/>
    <w:rsid w:val="00B11F47"/>
    <w:rsid w:val="00B20ACA"/>
    <w:rsid w:val="00B22ABD"/>
    <w:rsid w:val="00B248C3"/>
    <w:rsid w:val="00B26700"/>
    <w:rsid w:val="00B26A93"/>
    <w:rsid w:val="00B30D51"/>
    <w:rsid w:val="00B359DD"/>
    <w:rsid w:val="00B361A4"/>
    <w:rsid w:val="00B402BA"/>
    <w:rsid w:val="00B4042D"/>
    <w:rsid w:val="00B43EF0"/>
    <w:rsid w:val="00B47BA8"/>
    <w:rsid w:val="00B50456"/>
    <w:rsid w:val="00B53B84"/>
    <w:rsid w:val="00B5649B"/>
    <w:rsid w:val="00B60311"/>
    <w:rsid w:val="00B61B6F"/>
    <w:rsid w:val="00B644A5"/>
    <w:rsid w:val="00B65929"/>
    <w:rsid w:val="00B65F84"/>
    <w:rsid w:val="00B678C5"/>
    <w:rsid w:val="00B67FB3"/>
    <w:rsid w:val="00B729BC"/>
    <w:rsid w:val="00B72BB8"/>
    <w:rsid w:val="00B7499B"/>
    <w:rsid w:val="00B755AA"/>
    <w:rsid w:val="00B821B9"/>
    <w:rsid w:val="00B83F73"/>
    <w:rsid w:val="00B87ADB"/>
    <w:rsid w:val="00B92696"/>
    <w:rsid w:val="00B95C17"/>
    <w:rsid w:val="00BA159E"/>
    <w:rsid w:val="00BA245C"/>
    <w:rsid w:val="00BA2560"/>
    <w:rsid w:val="00BA4F7B"/>
    <w:rsid w:val="00BA6BEF"/>
    <w:rsid w:val="00BA6CEF"/>
    <w:rsid w:val="00BA6F82"/>
    <w:rsid w:val="00BA72B0"/>
    <w:rsid w:val="00BA7FBF"/>
    <w:rsid w:val="00BB0040"/>
    <w:rsid w:val="00BB05CA"/>
    <w:rsid w:val="00BB1211"/>
    <w:rsid w:val="00BB14CD"/>
    <w:rsid w:val="00BB1540"/>
    <w:rsid w:val="00BB6F59"/>
    <w:rsid w:val="00BB7CB8"/>
    <w:rsid w:val="00BC0A37"/>
    <w:rsid w:val="00BC175F"/>
    <w:rsid w:val="00BC3115"/>
    <w:rsid w:val="00BC6443"/>
    <w:rsid w:val="00BD004E"/>
    <w:rsid w:val="00BD3CC7"/>
    <w:rsid w:val="00BD4DC0"/>
    <w:rsid w:val="00BE2437"/>
    <w:rsid w:val="00BE379B"/>
    <w:rsid w:val="00BE3A6B"/>
    <w:rsid w:val="00BE4443"/>
    <w:rsid w:val="00BE4836"/>
    <w:rsid w:val="00BF25E8"/>
    <w:rsid w:val="00BF282D"/>
    <w:rsid w:val="00BF6496"/>
    <w:rsid w:val="00C01DD0"/>
    <w:rsid w:val="00C01F93"/>
    <w:rsid w:val="00C04441"/>
    <w:rsid w:val="00C112A3"/>
    <w:rsid w:val="00C233FD"/>
    <w:rsid w:val="00C25653"/>
    <w:rsid w:val="00C36A09"/>
    <w:rsid w:val="00C37C21"/>
    <w:rsid w:val="00C42429"/>
    <w:rsid w:val="00C42D72"/>
    <w:rsid w:val="00C472E8"/>
    <w:rsid w:val="00C478C3"/>
    <w:rsid w:val="00C52542"/>
    <w:rsid w:val="00C53677"/>
    <w:rsid w:val="00C53C57"/>
    <w:rsid w:val="00C54A77"/>
    <w:rsid w:val="00C55091"/>
    <w:rsid w:val="00C55F78"/>
    <w:rsid w:val="00C56C87"/>
    <w:rsid w:val="00C57690"/>
    <w:rsid w:val="00C60605"/>
    <w:rsid w:val="00C613B8"/>
    <w:rsid w:val="00C62CCD"/>
    <w:rsid w:val="00C65E2F"/>
    <w:rsid w:val="00C665FB"/>
    <w:rsid w:val="00C66891"/>
    <w:rsid w:val="00C66B83"/>
    <w:rsid w:val="00C717FC"/>
    <w:rsid w:val="00C72E7A"/>
    <w:rsid w:val="00C808E6"/>
    <w:rsid w:val="00C80F4B"/>
    <w:rsid w:val="00C81573"/>
    <w:rsid w:val="00C81BE7"/>
    <w:rsid w:val="00C83DD2"/>
    <w:rsid w:val="00C872F3"/>
    <w:rsid w:val="00C952BE"/>
    <w:rsid w:val="00C9742C"/>
    <w:rsid w:val="00CA15D7"/>
    <w:rsid w:val="00CA2556"/>
    <w:rsid w:val="00CA50E7"/>
    <w:rsid w:val="00CA6AD9"/>
    <w:rsid w:val="00CB04FB"/>
    <w:rsid w:val="00CB7299"/>
    <w:rsid w:val="00CC1C04"/>
    <w:rsid w:val="00CC2072"/>
    <w:rsid w:val="00CC2706"/>
    <w:rsid w:val="00CC2A46"/>
    <w:rsid w:val="00CC45DE"/>
    <w:rsid w:val="00CC4A0B"/>
    <w:rsid w:val="00CC4E50"/>
    <w:rsid w:val="00CD2100"/>
    <w:rsid w:val="00CD2609"/>
    <w:rsid w:val="00CE1C2E"/>
    <w:rsid w:val="00CE3014"/>
    <w:rsid w:val="00CE46C9"/>
    <w:rsid w:val="00CE4903"/>
    <w:rsid w:val="00CE539D"/>
    <w:rsid w:val="00CE6883"/>
    <w:rsid w:val="00CE7273"/>
    <w:rsid w:val="00CE7AB2"/>
    <w:rsid w:val="00CF00E1"/>
    <w:rsid w:val="00CF25C3"/>
    <w:rsid w:val="00CF2A7A"/>
    <w:rsid w:val="00CF72CF"/>
    <w:rsid w:val="00D00C9E"/>
    <w:rsid w:val="00D01919"/>
    <w:rsid w:val="00D023F6"/>
    <w:rsid w:val="00D03B6E"/>
    <w:rsid w:val="00D04AC9"/>
    <w:rsid w:val="00D05176"/>
    <w:rsid w:val="00D07ECB"/>
    <w:rsid w:val="00D1355B"/>
    <w:rsid w:val="00D147B3"/>
    <w:rsid w:val="00D20417"/>
    <w:rsid w:val="00D2351F"/>
    <w:rsid w:val="00D24BAE"/>
    <w:rsid w:val="00D26116"/>
    <w:rsid w:val="00D273A9"/>
    <w:rsid w:val="00D34853"/>
    <w:rsid w:val="00D34B43"/>
    <w:rsid w:val="00D461CD"/>
    <w:rsid w:val="00D477D1"/>
    <w:rsid w:val="00D51131"/>
    <w:rsid w:val="00D52B0A"/>
    <w:rsid w:val="00D53F73"/>
    <w:rsid w:val="00D552C9"/>
    <w:rsid w:val="00D577A0"/>
    <w:rsid w:val="00D57ECA"/>
    <w:rsid w:val="00D60ACC"/>
    <w:rsid w:val="00D60D96"/>
    <w:rsid w:val="00D6247E"/>
    <w:rsid w:val="00D6306B"/>
    <w:rsid w:val="00D66B14"/>
    <w:rsid w:val="00D72D18"/>
    <w:rsid w:val="00D77BD7"/>
    <w:rsid w:val="00D800B7"/>
    <w:rsid w:val="00D80E1A"/>
    <w:rsid w:val="00D82350"/>
    <w:rsid w:val="00D833D4"/>
    <w:rsid w:val="00D84D63"/>
    <w:rsid w:val="00D87E9B"/>
    <w:rsid w:val="00D90406"/>
    <w:rsid w:val="00D92B90"/>
    <w:rsid w:val="00D94D17"/>
    <w:rsid w:val="00DA007B"/>
    <w:rsid w:val="00DA163F"/>
    <w:rsid w:val="00DA525C"/>
    <w:rsid w:val="00DA7651"/>
    <w:rsid w:val="00DB03C9"/>
    <w:rsid w:val="00DB7086"/>
    <w:rsid w:val="00DC09D5"/>
    <w:rsid w:val="00DC0D5A"/>
    <w:rsid w:val="00DC232A"/>
    <w:rsid w:val="00DC2D27"/>
    <w:rsid w:val="00DC3024"/>
    <w:rsid w:val="00DC764C"/>
    <w:rsid w:val="00DD0EDE"/>
    <w:rsid w:val="00DD2D1C"/>
    <w:rsid w:val="00DD2E93"/>
    <w:rsid w:val="00DE0888"/>
    <w:rsid w:val="00DE0F6C"/>
    <w:rsid w:val="00DE17CD"/>
    <w:rsid w:val="00DE603D"/>
    <w:rsid w:val="00DF0335"/>
    <w:rsid w:val="00DF1713"/>
    <w:rsid w:val="00DF1A0E"/>
    <w:rsid w:val="00DF1D6A"/>
    <w:rsid w:val="00DF2845"/>
    <w:rsid w:val="00DF39FB"/>
    <w:rsid w:val="00E008CB"/>
    <w:rsid w:val="00E01A7D"/>
    <w:rsid w:val="00E02E96"/>
    <w:rsid w:val="00E04065"/>
    <w:rsid w:val="00E05355"/>
    <w:rsid w:val="00E055C1"/>
    <w:rsid w:val="00E06102"/>
    <w:rsid w:val="00E07D0D"/>
    <w:rsid w:val="00E122BC"/>
    <w:rsid w:val="00E15459"/>
    <w:rsid w:val="00E219E0"/>
    <w:rsid w:val="00E220ED"/>
    <w:rsid w:val="00E243C5"/>
    <w:rsid w:val="00E27F1B"/>
    <w:rsid w:val="00E3067A"/>
    <w:rsid w:val="00E3247F"/>
    <w:rsid w:val="00E33A38"/>
    <w:rsid w:val="00E34158"/>
    <w:rsid w:val="00E351E5"/>
    <w:rsid w:val="00E36979"/>
    <w:rsid w:val="00E40650"/>
    <w:rsid w:val="00E416EF"/>
    <w:rsid w:val="00E4195A"/>
    <w:rsid w:val="00E44396"/>
    <w:rsid w:val="00E449A9"/>
    <w:rsid w:val="00E46163"/>
    <w:rsid w:val="00E53195"/>
    <w:rsid w:val="00E544B1"/>
    <w:rsid w:val="00E54F7D"/>
    <w:rsid w:val="00E55E0B"/>
    <w:rsid w:val="00E56DE9"/>
    <w:rsid w:val="00E57AD3"/>
    <w:rsid w:val="00E57C10"/>
    <w:rsid w:val="00E617F7"/>
    <w:rsid w:val="00E61887"/>
    <w:rsid w:val="00E62016"/>
    <w:rsid w:val="00E625B5"/>
    <w:rsid w:val="00E63AC7"/>
    <w:rsid w:val="00E6485D"/>
    <w:rsid w:val="00E65167"/>
    <w:rsid w:val="00E67E30"/>
    <w:rsid w:val="00E74296"/>
    <w:rsid w:val="00E74557"/>
    <w:rsid w:val="00E749D8"/>
    <w:rsid w:val="00E758A7"/>
    <w:rsid w:val="00E764B5"/>
    <w:rsid w:val="00E76615"/>
    <w:rsid w:val="00E76CE5"/>
    <w:rsid w:val="00E77696"/>
    <w:rsid w:val="00E83993"/>
    <w:rsid w:val="00E84FE1"/>
    <w:rsid w:val="00E855BD"/>
    <w:rsid w:val="00E85FCE"/>
    <w:rsid w:val="00E93B0E"/>
    <w:rsid w:val="00E9427A"/>
    <w:rsid w:val="00EA06F5"/>
    <w:rsid w:val="00EA4274"/>
    <w:rsid w:val="00EA505D"/>
    <w:rsid w:val="00EA552F"/>
    <w:rsid w:val="00EA5AEA"/>
    <w:rsid w:val="00EA615E"/>
    <w:rsid w:val="00EA6BD4"/>
    <w:rsid w:val="00EA74E9"/>
    <w:rsid w:val="00EB03D6"/>
    <w:rsid w:val="00EB19E4"/>
    <w:rsid w:val="00EB2644"/>
    <w:rsid w:val="00EB2B08"/>
    <w:rsid w:val="00EB7156"/>
    <w:rsid w:val="00EC3842"/>
    <w:rsid w:val="00EC4122"/>
    <w:rsid w:val="00EC441E"/>
    <w:rsid w:val="00EC5FBD"/>
    <w:rsid w:val="00ED3B5E"/>
    <w:rsid w:val="00ED3FA7"/>
    <w:rsid w:val="00ED4E76"/>
    <w:rsid w:val="00ED7AB5"/>
    <w:rsid w:val="00EE0CC2"/>
    <w:rsid w:val="00EE27DB"/>
    <w:rsid w:val="00EE54CF"/>
    <w:rsid w:val="00EE608B"/>
    <w:rsid w:val="00EE6CDE"/>
    <w:rsid w:val="00EF75F7"/>
    <w:rsid w:val="00F00DF9"/>
    <w:rsid w:val="00F0134B"/>
    <w:rsid w:val="00F01E8F"/>
    <w:rsid w:val="00F04932"/>
    <w:rsid w:val="00F04943"/>
    <w:rsid w:val="00F0527F"/>
    <w:rsid w:val="00F061CB"/>
    <w:rsid w:val="00F12028"/>
    <w:rsid w:val="00F16221"/>
    <w:rsid w:val="00F16366"/>
    <w:rsid w:val="00F172DD"/>
    <w:rsid w:val="00F17AF2"/>
    <w:rsid w:val="00F227BC"/>
    <w:rsid w:val="00F22BC8"/>
    <w:rsid w:val="00F2452C"/>
    <w:rsid w:val="00F24D67"/>
    <w:rsid w:val="00F26D27"/>
    <w:rsid w:val="00F308BE"/>
    <w:rsid w:val="00F345D5"/>
    <w:rsid w:val="00F404AC"/>
    <w:rsid w:val="00F40873"/>
    <w:rsid w:val="00F40E71"/>
    <w:rsid w:val="00F4491E"/>
    <w:rsid w:val="00F46095"/>
    <w:rsid w:val="00F50538"/>
    <w:rsid w:val="00F51DB8"/>
    <w:rsid w:val="00F520B4"/>
    <w:rsid w:val="00F55753"/>
    <w:rsid w:val="00F60C2B"/>
    <w:rsid w:val="00F6379F"/>
    <w:rsid w:val="00F648DD"/>
    <w:rsid w:val="00F666B9"/>
    <w:rsid w:val="00F702FB"/>
    <w:rsid w:val="00F733EA"/>
    <w:rsid w:val="00F73F77"/>
    <w:rsid w:val="00F74AC5"/>
    <w:rsid w:val="00F74C6C"/>
    <w:rsid w:val="00F75392"/>
    <w:rsid w:val="00F82C0A"/>
    <w:rsid w:val="00F84135"/>
    <w:rsid w:val="00F84A70"/>
    <w:rsid w:val="00F90059"/>
    <w:rsid w:val="00F906A7"/>
    <w:rsid w:val="00F92AC5"/>
    <w:rsid w:val="00F9412E"/>
    <w:rsid w:val="00F95449"/>
    <w:rsid w:val="00F95673"/>
    <w:rsid w:val="00FA0103"/>
    <w:rsid w:val="00FA1BCF"/>
    <w:rsid w:val="00FA4050"/>
    <w:rsid w:val="00FA704A"/>
    <w:rsid w:val="00FB2A77"/>
    <w:rsid w:val="00FB3022"/>
    <w:rsid w:val="00FB6162"/>
    <w:rsid w:val="00FB73F4"/>
    <w:rsid w:val="00FC14B4"/>
    <w:rsid w:val="00FC3C78"/>
    <w:rsid w:val="00FC455C"/>
    <w:rsid w:val="00FC4E7E"/>
    <w:rsid w:val="00FC7211"/>
    <w:rsid w:val="00FC735D"/>
    <w:rsid w:val="00FC755D"/>
    <w:rsid w:val="00FC79E6"/>
    <w:rsid w:val="00FC79F8"/>
    <w:rsid w:val="00FD01C2"/>
    <w:rsid w:val="00FD0359"/>
    <w:rsid w:val="00FD1689"/>
    <w:rsid w:val="00FD192C"/>
    <w:rsid w:val="00FD1B6B"/>
    <w:rsid w:val="00FD25F2"/>
    <w:rsid w:val="00FD43E8"/>
    <w:rsid w:val="00FD58DE"/>
    <w:rsid w:val="00FE09E4"/>
    <w:rsid w:val="00FE4CC2"/>
    <w:rsid w:val="00FE514A"/>
    <w:rsid w:val="00FE51B1"/>
    <w:rsid w:val="00FE670F"/>
    <w:rsid w:val="00FE6E2A"/>
    <w:rsid w:val="00FE7440"/>
    <w:rsid w:val="00FF2225"/>
    <w:rsid w:val="00FF2DC5"/>
    <w:rsid w:val="00FF2F41"/>
    <w:rsid w:val="00FF4A68"/>
    <w:rsid w:val="00FF6326"/>
    <w:rsid w:val="00FF7C8B"/>
    <w:rsid w:val="013916BA"/>
    <w:rsid w:val="01965146"/>
    <w:rsid w:val="01EB0DC6"/>
    <w:rsid w:val="0362A88C"/>
    <w:rsid w:val="03DCEDC8"/>
    <w:rsid w:val="04EF841D"/>
    <w:rsid w:val="0522AE88"/>
    <w:rsid w:val="07B0C2C5"/>
    <w:rsid w:val="0853BDBA"/>
    <w:rsid w:val="0A43DA43"/>
    <w:rsid w:val="0E860B05"/>
    <w:rsid w:val="0F9EEB44"/>
    <w:rsid w:val="108E81BA"/>
    <w:rsid w:val="115635C5"/>
    <w:rsid w:val="11C5E1D7"/>
    <w:rsid w:val="1360A644"/>
    <w:rsid w:val="13709AF9"/>
    <w:rsid w:val="148E54BA"/>
    <w:rsid w:val="1561F2DD"/>
    <w:rsid w:val="169214E2"/>
    <w:rsid w:val="16AC12A3"/>
    <w:rsid w:val="16B1A2F3"/>
    <w:rsid w:val="179A5F4D"/>
    <w:rsid w:val="17C1D416"/>
    <w:rsid w:val="17F73AA3"/>
    <w:rsid w:val="18F6512A"/>
    <w:rsid w:val="1AF4EB1E"/>
    <w:rsid w:val="1D6D04C2"/>
    <w:rsid w:val="1D728689"/>
    <w:rsid w:val="203F8714"/>
    <w:rsid w:val="21986877"/>
    <w:rsid w:val="21C2DD44"/>
    <w:rsid w:val="21DBBD17"/>
    <w:rsid w:val="225FF117"/>
    <w:rsid w:val="2487B027"/>
    <w:rsid w:val="24FA7E06"/>
    <w:rsid w:val="252CC6C4"/>
    <w:rsid w:val="263610C4"/>
    <w:rsid w:val="266E6AA9"/>
    <w:rsid w:val="2A16893D"/>
    <w:rsid w:val="2A1DAC7A"/>
    <w:rsid w:val="2D3383F9"/>
    <w:rsid w:val="2E27B221"/>
    <w:rsid w:val="2EE9FA60"/>
    <w:rsid w:val="2F16C699"/>
    <w:rsid w:val="306CA264"/>
    <w:rsid w:val="30C2B6D4"/>
    <w:rsid w:val="3203C32C"/>
    <w:rsid w:val="3285AC84"/>
    <w:rsid w:val="32AE616D"/>
    <w:rsid w:val="330CE778"/>
    <w:rsid w:val="337CBEF5"/>
    <w:rsid w:val="342AABAA"/>
    <w:rsid w:val="35253279"/>
    <w:rsid w:val="357E7EB1"/>
    <w:rsid w:val="35FB4F3A"/>
    <w:rsid w:val="36DBE3E8"/>
    <w:rsid w:val="38503018"/>
    <w:rsid w:val="38B61F73"/>
    <w:rsid w:val="3941E4CC"/>
    <w:rsid w:val="39C8C674"/>
    <w:rsid w:val="3A2AF468"/>
    <w:rsid w:val="3A51EFD4"/>
    <w:rsid w:val="3AFED100"/>
    <w:rsid w:val="3B6496D5"/>
    <w:rsid w:val="3CD590E4"/>
    <w:rsid w:val="3E3B4C27"/>
    <w:rsid w:val="3F55FA6B"/>
    <w:rsid w:val="3F67A9DF"/>
    <w:rsid w:val="4017A4D3"/>
    <w:rsid w:val="40B888E5"/>
    <w:rsid w:val="430EBD4A"/>
    <w:rsid w:val="436462E5"/>
    <w:rsid w:val="438CA540"/>
    <w:rsid w:val="462D35AF"/>
    <w:rsid w:val="46F9F538"/>
    <w:rsid w:val="4822B6B8"/>
    <w:rsid w:val="485E2958"/>
    <w:rsid w:val="4A84E6E8"/>
    <w:rsid w:val="4C88A20E"/>
    <w:rsid w:val="5090B97C"/>
    <w:rsid w:val="518C23D4"/>
    <w:rsid w:val="53EB03D2"/>
    <w:rsid w:val="55666103"/>
    <w:rsid w:val="55DBD456"/>
    <w:rsid w:val="55FC377B"/>
    <w:rsid w:val="57A12452"/>
    <w:rsid w:val="598ABEED"/>
    <w:rsid w:val="5A51AEED"/>
    <w:rsid w:val="5BC817A5"/>
    <w:rsid w:val="5CBA8883"/>
    <w:rsid w:val="5CC5FEF4"/>
    <w:rsid w:val="5D4D5235"/>
    <w:rsid w:val="5DE6E63B"/>
    <w:rsid w:val="5EE5C7C2"/>
    <w:rsid w:val="5F68E80F"/>
    <w:rsid w:val="60853D4A"/>
    <w:rsid w:val="60A0EE5C"/>
    <w:rsid w:val="618DF9A6"/>
    <w:rsid w:val="619CD69D"/>
    <w:rsid w:val="624CD191"/>
    <w:rsid w:val="65D69255"/>
    <w:rsid w:val="65D88F35"/>
    <w:rsid w:val="67102FE0"/>
    <w:rsid w:val="672042B4"/>
    <w:rsid w:val="685ADCC7"/>
    <w:rsid w:val="686E1789"/>
    <w:rsid w:val="6982C053"/>
    <w:rsid w:val="6AA95A77"/>
    <w:rsid w:val="6C2753FC"/>
    <w:rsid w:val="6F3078AB"/>
    <w:rsid w:val="6F61A7B3"/>
    <w:rsid w:val="745B10B2"/>
    <w:rsid w:val="76ACEDAA"/>
    <w:rsid w:val="772E4130"/>
    <w:rsid w:val="77F70F69"/>
    <w:rsid w:val="78EDF98A"/>
    <w:rsid w:val="793000EC"/>
    <w:rsid w:val="7A8D6623"/>
    <w:rsid w:val="7B7A7615"/>
    <w:rsid w:val="7D179CA2"/>
    <w:rsid w:val="7D628F0C"/>
    <w:rsid w:val="7EB36D03"/>
    <w:rsid w:val="7F60D7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DD12"/>
  <w15:chartTrackingRefBased/>
  <w15:docId w15:val="{1FBD0165-40A4-4914-ACC1-5C57BB25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0D5"/>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695"/>
    <w:pPr>
      <w:ind w:left="720"/>
      <w:contextualSpacing/>
    </w:pPr>
  </w:style>
  <w:style w:type="paragraph" w:styleId="Header">
    <w:name w:val="header"/>
    <w:basedOn w:val="Normal"/>
    <w:link w:val="HeaderChar"/>
    <w:uiPriority w:val="99"/>
    <w:unhideWhenUsed/>
    <w:rsid w:val="000D15E7"/>
    <w:pPr>
      <w:tabs>
        <w:tab w:val="center" w:pos="4513"/>
        <w:tab w:val="right" w:pos="9026"/>
      </w:tabs>
    </w:pPr>
  </w:style>
  <w:style w:type="character" w:customStyle="1" w:styleId="HeaderChar">
    <w:name w:val="Header Char"/>
    <w:link w:val="Header"/>
    <w:uiPriority w:val="99"/>
    <w:rsid w:val="000D15E7"/>
    <w:rPr>
      <w:sz w:val="22"/>
      <w:szCs w:val="22"/>
    </w:rPr>
  </w:style>
  <w:style w:type="paragraph" w:styleId="Footer">
    <w:name w:val="footer"/>
    <w:basedOn w:val="Normal"/>
    <w:link w:val="FooterChar"/>
    <w:uiPriority w:val="99"/>
    <w:unhideWhenUsed/>
    <w:rsid w:val="000D15E7"/>
    <w:pPr>
      <w:tabs>
        <w:tab w:val="center" w:pos="4513"/>
        <w:tab w:val="right" w:pos="9026"/>
      </w:tabs>
    </w:pPr>
  </w:style>
  <w:style w:type="character" w:customStyle="1" w:styleId="FooterChar">
    <w:name w:val="Footer Char"/>
    <w:link w:val="Footer"/>
    <w:uiPriority w:val="99"/>
    <w:rsid w:val="000D15E7"/>
    <w:rPr>
      <w:sz w:val="22"/>
      <w:szCs w:val="22"/>
    </w:rPr>
  </w:style>
  <w:style w:type="table" w:styleId="TableGrid">
    <w:name w:val="Table Grid"/>
    <w:basedOn w:val="TableNormal"/>
    <w:uiPriority w:val="59"/>
    <w:rsid w:val="00D0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F00E1"/>
    <w:rPr>
      <w:color w:val="0000FF"/>
      <w:u w:val="single"/>
    </w:rPr>
  </w:style>
  <w:style w:type="character" w:styleId="FollowedHyperlink">
    <w:name w:val="FollowedHyperlink"/>
    <w:uiPriority w:val="99"/>
    <w:semiHidden/>
    <w:unhideWhenUsed/>
    <w:rsid w:val="003342E6"/>
    <w:rPr>
      <w:color w:val="954F72"/>
      <w:u w:val="single"/>
    </w:rPr>
  </w:style>
  <w:style w:type="character" w:styleId="CommentReference">
    <w:name w:val="annotation reference"/>
    <w:basedOn w:val="DefaultParagraphFont"/>
    <w:uiPriority w:val="99"/>
    <w:semiHidden/>
    <w:unhideWhenUsed/>
    <w:rsid w:val="00FB6162"/>
    <w:rPr>
      <w:sz w:val="16"/>
      <w:szCs w:val="16"/>
    </w:rPr>
  </w:style>
  <w:style w:type="paragraph" w:styleId="CommentText">
    <w:name w:val="annotation text"/>
    <w:basedOn w:val="Normal"/>
    <w:link w:val="CommentTextChar"/>
    <w:uiPriority w:val="99"/>
    <w:unhideWhenUsed/>
    <w:rsid w:val="00FB6162"/>
    <w:rPr>
      <w:sz w:val="20"/>
      <w:szCs w:val="20"/>
    </w:rPr>
  </w:style>
  <w:style w:type="character" w:customStyle="1" w:styleId="CommentTextChar">
    <w:name w:val="Comment Text Char"/>
    <w:basedOn w:val="DefaultParagraphFont"/>
    <w:link w:val="CommentText"/>
    <w:uiPriority w:val="99"/>
    <w:rsid w:val="00FB6162"/>
    <w:rPr>
      <w:lang w:val="en-US" w:eastAsia="en-US"/>
    </w:rPr>
  </w:style>
  <w:style w:type="paragraph" w:styleId="CommentSubject">
    <w:name w:val="annotation subject"/>
    <w:basedOn w:val="CommentText"/>
    <w:next w:val="CommentText"/>
    <w:link w:val="CommentSubjectChar"/>
    <w:uiPriority w:val="99"/>
    <w:semiHidden/>
    <w:unhideWhenUsed/>
    <w:rsid w:val="00FB6162"/>
    <w:rPr>
      <w:b/>
      <w:bCs/>
    </w:rPr>
  </w:style>
  <w:style w:type="character" w:customStyle="1" w:styleId="CommentSubjectChar">
    <w:name w:val="Comment Subject Char"/>
    <w:basedOn w:val="CommentTextChar"/>
    <w:link w:val="CommentSubject"/>
    <w:uiPriority w:val="99"/>
    <w:semiHidden/>
    <w:rsid w:val="00FB6162"/>
    <w:rPr>
      <w:b/>
      <w:bCs/>
      <w:lang w:val="en-US" w:eastAsia="en-US"/>
    </w:rPr>
  </w:style>
  <w:style w:type="paragraph" w:styleId="BodyText">
    <w:name w:val="Body Text"/>
    <w:basedOn w:val="Normal"/>
    <w:link w:val="BodyTextChar"/>
    <w:semiHidden/>
    <w:rsid w:val="00CF72CF"/>
    <w:pPr>
      <w:tabs>
        <w:tab w:val="num" w:pos="420"/>
        <w:tab w:val="left" w:pos="576"/>
        <w:tab w:val="left" w:pos="1296"/>
        <w:tab w:val="left" w:pos="2016"/>
        <w:tab w:val="left" w:pos="2736"/>
        <w:tab w:val="left" w:pos="3456"/>
        <w:tab w:val="left" w:pos="4176"/>
        <w:tab w:val="left" w:pos="4896"/>
        <w:tab w:val="left" w:pos="5616"/>
        <w:tab w:val="left" w:pos="6336"/>
        <w:tab w:val="left" w:pos="7056"/>
        <w:tab w:val="left" w:pos="7776"/>
      </w:tabs>
      <w:jc w:val="both"/>
    </w:pPr>
    <w:rPr>
      <w:rFonts w:ascii="Arial" w:eastAsia="Times New Roman" w:hAnsi="Arial"/>
      <w:sz w:val="24"/>
      <w:szCs w:val="20"/>
      <w:lang w:val="en-GB"/>
    </w:rPr>
  </w:style>
  <w:style w:type="character" w:customStyle="1" w:styleId="BodyTextChar">
    <w:name w:val="Body Text Char"/>
    <w:basedOn w:val="DefaultParagraphFont"/>
    <w:link w:val="BodyText"/>
    <w:semiHidden/>
    <w:rsid w:val="00CF72CF"/>
    <w:rPr>
      <w:rFonts w:ascii="Arial" w:eastAsia="Times New Roman"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3638">
      <w:bodyDiv w:val="1"/>
      <w:marLeft w:val="0"/>
      <w:marRight w:val="0"/>
      <w:marTop w:val="0"/>
      <w:marBottom w:val="0"/>
      <w:divBdr>
        <w:top w:val="none" w:sz="0" w:space="0" w:color="auto"/>
        <w:left w:val="none" w:sz="0" w:space="0" w:color="auto"/>
        <w:bottom w:val="none" w:sz="0" w:space="0" w:color="auto"/>
        <w:right w:val="none" w:sz="0" w:space="0" w:color="auto"/>
      </w:divBdr>
      <w:divsChild>
        <w:div w:id="1167479437">
          <w:marLeft w:val="0"/>
          <w:marRight w:val="0"/>
          <w:marTop w:val="0"/>
          <w:marBottom w:val="0"/>
          <w:divBdr>
            <w:top w:val="none" w:sz="0" w:space="0" w:color="auto"/>
            <w:left w:val="none" w:sz="0" w:space="0" w:color="auto"/>
            <w:bottom w:val="none" w:sz="0" w:space="0" w:color="auto"/>
            <w:right w:val="none" w:sz="0" w:space="0" w:color="auto"/>
          </w:divBdr>
          <w:divsChild>
            <w:div w:id="1213541781">
              <w:marLeft w:val="0"/>
              <w:marRight w:val="0"/>
              <w:marTop w:val="0"/>
              <w:marBottom w:val="0"/>
              <w:divBdr>
                <w:top w:val="none" w:sz="0" w:space="0" w:color="auto"/>
                <w:left w:val="none" w:sz="0" w:space="0" w:color="auto"/>
                <w:bottom w:val="none" w:sz="0" w:space="0" w:color="auto"/>
                <w:right w:val="none" w:sz="0" w:space="0" w:color="auto"/>
              </w:divBdr>
              <w:divsChild>
                <w:div w:id="1715543040">
                  <w:marLeft w:val="0"/>
                  <w:marRight w:val="0"/>
                  <w:marTop w:val="0"/>
                  <w:marBottom w:val="0"/>
                  <w:divBdr>
                    <w:top w:val="none" w:sz="0" w:space="0" w:color="auto"/>
                    <w:left w:val="none" w:sz="0" w:space="0" w:color="auto"/>
                    <w:bottom w:val="none" w:sz="0" w:space="0" w:color="auto"/>
                    <w:right w:val="none" w:sz="0" w:space="0" w:color="auto"/>
                  </w:divBdr>
                  <w:divsChild>
                    <w:div w:id="679359154">
                      <w:marLeft w:val="0"/>
                      <w:marRight w:val="0"/>
                      <w:marTop w:val="0"/>
                      <w:marBottom w:val="0"/>
                      <w:divBdr>
                        <w:top w:val="none" w:sz="0" w:space="0" w:color="auto"/>
                        <w:left w:val="none" w:sz="0" w:space="0" w:color="auto"/>
                        <w:bottom w:val="none" w:sz="0" w:space="0" w:color="auto"/>
                        <w:right w:val="none" w:sz="0" w:space="0" w:color="auto"/>
                      </w:divBdr>
                      <w:divsChild>
                        <w:div w:id="91123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801532">
      <w:bodyDiv w:val="1"/>
      <w:marLeft w:val="0"/>
      <w:marRight w:val="0"/>
      <w:marTop w:val="0"/>
      <w:marBottom w:val="0"/>
      <w:divBdr>
        <w:top w:val="none" w:sz="0" w:space="0" w:color="auto"/>
        <w:left w:val="none" w:sz="0" w:space="0" w:color="auto"/>
        <w:bottom w:val="none" w:sz="0" w:space="0" w:color="auto"/>
        <w:right w:val="none" w:sz="0" w:space="0" w:color="auto"/>
      </w:divBdr>
      <w:divsChild>
        <w:div w:id="1407338006">
          <w:marLeft w:val="0"/>
          <w:marRight w:val="0"/>
          <w:marTop w:val="0"/>
          <w:marBottom w:val="0"/>
          <w:divBdr>
            <w:top w:val="none" w:sz="0" w:space="0" w:color="auto"/>
            <w:left w:val="none" w:sz="0" w:space="0" w:color="auto"/>
            <w:bottom w:val="none" w:sz="0" w:space="0" w:color="auto"/>
            <w:right w:val="none" w:sz="0" w:space="0" w:color="auto"/>
          </w:divBdr>
          <w:divsChild>
            <w:div w:id="1691833939">
              <w:marLeft w:val="0"/>
              <w:marRight w:val="0"/>
              <w:marTop w:val="0"/>
              <w:marBottom w:val="0"/>
              <w:divBdr>
                <w:top w:val="none" w:sz="0" w:space="0" w:color="auto"/>
                <w:left w:val="none" w:sz="0" w:space="0" w:color="auto"/>
                <w:bottom w:val="none" w:sz="0" w:space="0" w:color="auto"/>
                <w:right w:val="none" w:sz="0" w:space="0" w:color="auto"/>
              </w:divBdr>
              <w:divsChild>
                <w:div w:id="1661424712">
                  <w:marLeft w:val="0"/>
                  <w:marRight w:val="0"/>
                  <w:marTop w:val="0"/>
                  <w:marBottom w:val="0"/>
                  <w:divBdr>
                    <w:top w:val="none" w:sz="0" w:space="0" w:color="auto"/>
                    <w:left w:val="none" w:sz="0" w:space="0" w:color="auto"/>
                    <w:bottom w:val="none" w:sz="0" w:space="0" w:color="auto"/>
                    <w:right w:val="none" w:sz="0" w:space="0" w:color="auto"/>
                  </w:divBdr>
                  <w:divsChild>
                    <w:div w:id="1743285842">
                      <w:marLeft w:val="0"/>
                      <w:marRight w:val="0"/>
                      <w:marTop w:val="0"/>
                      <w:marBottom w:val="0"/>
                      <w:divBdr>
                        <w:top w:val="none" w:sz="0" w:space="0" w:color="auto"/>
                        <w:left w:val="none" w:sz="0" w:space="0" w:color="auto"/>
                        <w:bottom w:val="none" w:sz="0" w:space="0" w:color="auto"/>
                        <w:right w:val="none" w:sz="0" w:space="0" w:color="auto"/>
                      </w:divBdr>
                      <w:divsChild>
                        <w:div w:id="15225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d7b30a4c06ed49bf"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B1B75A0EA624F9367313129180B1D" ma:contentTypeVersion="18" ma:contentTypeDescription="Create a new document." ma:contentTypeScope="" ma:versionID="219b36717b3537b15893675f4ab70cc0">
  <xsd:schema xmlns:xsd="http://www.w3.org/2001/XMLSchema" xmlns:xs="http://www.w3.org/2001/XMLSchema" xmlns:p="http://schemas.microsoft.com/office/2006/metadata/properties" xmlns:ns2="353b3fe4-8c3f-4853-b583-31b229478a6d" xmlns:ns3="82610b23-1cee-4930-8238-54e342b95d1b" targetNamespace="http://schemas.microsoft.com/office/2006/metadata/properties" ma:root="true" ma:fieldsID="a25604ee4c441b9dc4f01c51199e4a23" ns2:_="" ns3:_="">
    <xsd:import namespace="353b3fe4-8c3f-4853-b583-31b229478a6d"/>
    <xsd:import namespace="82610b23-1cee-4930-8238-54e342b95d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b3fe4-8c3f-4853-b583-31b229478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2cbcf8-1f88-45ab-938a-fcfd6e7827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0b23-1cee-4930-8238-54e342b95d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3996e4-197e-4568-babf-22d965669a24}" ma:internalName="TaxCatchAll" ma:showField="CatchAllData" ma:web="82610b23-1cee-4930-8238-54e342b95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2610b23-1cee-4930-8238-54e342b95d1b">
      <UserInfo>
        <DisplayName>admin</DisplayName>
        <AccountId>15</AccountId>
        <AccountType/>
      </UserInfo>
      <UserInfo>
        <DisplayName>Gilly</DisplayName>
        <AccountId>12</AccountId>
        <AccountType/>
      </UserInfo>
    </SharedWithUsers>
    <lcf76f155ced4ddcb4097134ff3c332f xmlns="353b3fe4-8c3f-4853-b583-31b229478a6d">
      <Terms xmlns="http://schemas.microsoft.com/office/infopath/2007/PartnerControls"/>
    </lcf76f155ced4ddcb4097134ff3c332f>
    <TaxCatchAll xmlns="82610b23-1cee-4930-8238-54e342b95d1b" xsi:nil="true"/>
  </documentManagement>
</p:properties>
</file>

<file path=customXml/itemProps1.xml><?xml version="1.0" encoding="utf-8"?>
<ds:datastoreItem xmlns:ds="http://schemas.openxmlformats.org/officeDocument/2006/customXml" ds:itemID="{EEF7A0AB-EF7E-4AD0-94E4-77700EBD323D}">
  <ds:schemaRefs>
    <ds:schemaRef ds:uri="http://schemas.microsoft.com/sharepoint/v3/contenttype/forms"/>
  </ds:schemaRefs>
</ds:datastoreItem>
</file>

<file path=customXml/itemProps2.xml><?xml version="1.0" encoding="utf-8"?>
<ds:datastoreItem xmlns:ds="http://schemas.openxmlformats.org/officeDocument/2006/customXml" ds:itemID="{7504CA19-E751-4449-9487-7F0801B4C6B8}"/>
</file>

<file path=customXml/itemProps3.xml><?xml version="1.0" encoding="utf-8"?>
<ds:datastoreItem xmlns:ds="http://schemas.openxmlformats.org/officeDocument/2006/customXml" ds:itemID="{74DF9623-1378-47F7-8A87-EC181D03FC15}">
  <ds:schemaRefs>
    <ds:schemaRef ds:uri="http://schemas.microsoft.com/office/2006/metadata/properties"/>
    <ds:schemaRef ds:uri="http://schemas.microsoft.com/office/infopath/2007/PartnerControls"/>
    <ds:schemaRef ds:uri="82610b23-1cee-4930-8238-54e342b95d1b"/>
    <ds:schemaRef ds:uri="353b3fe4-8c3f-4853-b583-31b229478a6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1366</Words>
  <Characters>7897</Characters>
  <Application>Microsoft Office Word</Application>
  <DocSecurity>0</DocSecurity>
  <Lines>607</Lines>
  <Paragraphs>189</Paragraphs>
  <ScaleCrop>false</ScaleCrop>
  <HeadingPairs>
    <vt:vector size="2" baseType="variant">
      <vt:variant>
        <vt:lpstr>Title</vt:lpstr>
      </vt:variant>
      <vt:variant>
        <vt:i4>1</vt:i4>
      </vt:variant>
    </vt:vector>
  </HeadingPairs>
  <TitlesOfParts>
    <vt:vector size="1" baseType="lpstr">
      <vt:lpstr/>
    </vt:vector>
  </TitlesOfParts>
  <Company>M6 Theatre Company</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User</dc:creator>
  <cp:keywords/>
  <cp:lastModifiedBy>Laura Rodwell</cp:lastModifiedBy>
  <cp:revision>4</cp:revision>
  <cp:lastPrinted>2023-03-01T16:17:00Z</cp:lastPrinted>
  <dcterms:created xsi:type="dcterms:W3CDTF">2026-01-12T13:58:00Z</dcterms:created>
  <dcterms:modified xsi:type="dcterms:W3CDTF">2026-01-12T13:59:00Z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0x010100E0BB1B75A0EA624F9367313129180B1D</vt:lpwstr>
  </property>
  <property fmtid="{D5CDD505-2E9C-101B-9397-08002B2CF9AE}" pid="3" name="MediaServiceImageTags">
    <vt:lpwstr/>
  </property>
</Properties>
</file>